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Engineer with 11 years of experience in developing web and mobile applications. Proficient in working across full-stack disciplines, with strong skills in API design, cloud infrastructure, and CI/CD pipelines. Adept at collaborating with cross-functional teams to build user-friendly, scalable solutions that enhance stakeholder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NoSQL, HTML5, CSS3,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Expo, Next.js, Bootstrap, Material-UI,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Terraform, CI/CD,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Middleware, RabbitMQ, Kafka,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solutions for mobile and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interactions and enhancing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integration of scalable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efficiency and enabling robust interactions between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Provisioned and managed cloud infrastructure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CI/CD pipelines to ensure reliable deployment and operational efficiency in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transform complex requirements into user-friendly products while maintaining high standards of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technical guidance, fostering a collaborative environment that encouraged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while addressing issues proactively, ensuring optimal management of resources and application downtime reduction.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key development practices including version control, automated testing, and adherence to coding standards to enhance project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improving team capability and reducing ramp-up time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promoting innovative solutions and improving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privacy and security standards throughout the software lifecycle, appropriately managing sensitive information in all system interactions and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planning, to maintain alignment among stakeholders and reach project milestones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debugging processes across the tech stack, addressing vulnerabilities and enhancing application reliability through strategic updates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system designs and APIs to facilitate knowledge transfer within teams and ease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organizational processes, enhancing productivity across departments through better resource management and task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high-growth applications to support rapid iterations and development cycles, ensuring adaptability to changing project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that streamlined bidding and construction management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models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storage solutions, optimizing access and manipulation for frontend applications across diverse platforms including mobile and web.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internal workflows by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custom APIs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flow efficiency in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ensure technical requirements were met, maintaining alignment on project objectives and adapting to evolving needs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migrating legacy systems to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resilience through better resource allocation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user feedback sessions, enabling more responsive iterations and enhancements to applications that serve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backend services with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and management of microservices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building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frequency while maintaining the integrity of the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application performance metrics, ensuring high availability and facilitating advanced troubleshooting techniques for civil IT solutions during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nurturing a design-first culture, adhering to user-centered design principles and ensuring that software solutions genuinely met user needs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discover and integrate modern practices such as offline-first mobile development, improving overall mobile application performance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software development life cycles, focusing on iterative progress, stakeholder feedback, and rapid prototyping to accelerate project completion while enhancing team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