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in developing robust web and mobile applications. Proficient in Node.js, TypeScript, and cloud technologies like AWS with a strong focus on system scalability and performance. Adept at collaborating with cross-functional teams to design APIs and backend systems for data management platforms. Passionate about leveraging AI to enhance development workflow and optimize consumer debt management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React, Vue.js,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 Pipelines, JIRA, CI/CD,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 data-driven debt management platform, enhancing data retrieval and processing efficiency for consumer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data engineers to architect and develop reliable APIs that cater to complex financial management features, ensuring compliance with the highest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to deploy applications, creating secure and efficient solutions while reducing deployment times through automation and robust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collaborative coding practices and root cause analysis that improved team efficiency in code reviews and debugging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thorough testing and profiling, adopting best practices for building scalable and maintainable software components conducive to rapid iteration.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and user-friendly web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popular frameworks, ensuring a smooth user experience while integrating with backend services for dynamic content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innovate digital solutions for civil infrastructure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platform usability and accessibility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deployment strategies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refining the development lifecycle and ensuring stable releases with minimal downtime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improved existing codebase, focusing on refactoring performance-critical modules that aligned with best practices in software design and usability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payment gateways and financial APIs to facilitate a seamless transaction flow while ensuring data integrity and security throughout the application architecture.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