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experience in software development, focusing on web and mobile applications. Expertise in building high-performance Fintech solutions leveraging modern technologies and frameworks. Proven ability to lead teams and deliver high-quality products that align with business goals.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Java, C#, Ruby,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React Native, Node.js, Angular, Vue.js, Express,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Docker, Kubernetes, Terraform,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Payment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Plaid, Stripe, PayPal, ACH, BaaS, KYB/KYC, Tokenization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Kanban, Continuous Integration, Continuous Deployment, Microservices Architecture, Test-Driven Development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implementation of innovative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Fintech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engagement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seamless integration with payment APIs.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identify user requirements and translate them into technical specifications, utilizing modern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application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coding standards and principles to foster high code quality, implementing best practices for clean architecture and maintainable code across all development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research and adoption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cloud-enabled architectures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the transition towards a more reliable and scalable infrastructure.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engineering techniques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continuous learning and knowledge sharing to build strong and capable teams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integration of revolutionary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payment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compliance tools, leveraging industry-standard practices to enhance both application security and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technical documentation detailing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system architectures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design patterns, ensuring clear communication and understanding across engineering and management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agile ceremonies, promoting efficient workflows and ensuring timely delivery of projects that meet business and client requirements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analytics and monitoring solutions to track application performance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helped identify bottlenecks and improve system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high-availability applications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architecture, allowing for effective scaling and ease of maintenance across varied business applications and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directly with stakeholders to understand business needs, directly contributing to solutions that align technological advancements with operational goals and customer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prototyped cutting-edge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technologies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continually evaluating and implementing enhancements to streamline development processes and improve software delivery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application functionality, ensuring smooth interactions between various system components and external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established a feedback culture that emphasizes growth and quality, helping to maintain high standards across the codebase.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Tackled complex challenges within fast-paced environments, utilizing strong analytical skills to devise strategic solutions that improve overall software development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applications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civil engineering projects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improved workflow and project tracking through interactive user interfaces built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gather requirements and create specifications for digital solutions in planning, management, and inspection, thus ensuring the alignment of software capabilities with user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architecture and development of mobile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real-time project updates for engineers and managers out in the field.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agility within projects by adopting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Scrum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improving collaboration and adaptability among teams, leading to successful project deliveries on various scopes.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backend 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data flow and processing speeds while working with databases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data integrity and accessibility.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quality assurance processes, applying automated testing frameworks to validate functionality and uncover defects early, thereby enhancing product quality and reducing time to market.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user-friendly interfaces through modern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 frameworks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Tailwind 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the user experience and overall satisfaction with enterprise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comprehensive data integration tasks,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interaction with third-party services and ensuring compliance with industry standards and regulations.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to clients and end-users, addressing issues promptly, thus nurturing customer relationships and ensuring the widespread adoption of the deployed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peer programming sessions to boost team skills and cohesion while ensuring best practices in code efficiency and performance optimization are adhered to by all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Synthesized project learnings into actionable insights that fed back into the development cycle, reinforcing continuous improvement in response to user feedback and industry trends.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emerging technologies relevant to civil IT applications, implementing new findings that optimized project management tools and aligned with digitization goals of the company.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