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Proven expertise in NodeJS, React, and Firebase, committed to driving user engagement and growth through innovative solutions in a serverless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Python, Java, SQL,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ReactJS, NodeJS, Express.js, Firebase, Redux, Next.js, Vue.js,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and Databases:</w:t>
      </w:r>
      <w:r w:rsidRPr="003813CA">
        <w:rPr>
          <w:rFonts w:ascii="Arial" w:eastAsia="Century Gothic" w:hAnsi="Arial" w:cs="Arial"/>
          <w:sz w:val="22"/>
          <w:szCs w:val="22"/>
        </w:rPr>
        <w:t xml:space="preserve"> Google Cloud Platform, Firebase Realtime Database, AWS Lambda, Azure, MongoDB, PostgreSQL,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Jira, Slack, Webpack, Babel,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CI/CD:</w:t>
      </w:r>
      <w:r w:rsidRPr="003813CA">
        <w:rPr>
          <w:rFonts w:ascii="Arial" w:eastAsia="Century Gothic" w:hAnsi="Arial" w:cs="Arial"/>
          <w:sz w:val="22"/>
          <w:szCs w:val="22"/>
        </w:rPr>
        <w:t xml:space="preserve"> Jest, Mocha, Chai, Selenium, Travis CI, CircleCI, GitHub Actions,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features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feedback loops that enhanced user engagement and contributed to rapid growth in a competitive market environment focused on property management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effective code reviews and maintained high code quality standards that reduced bugs through collaborative efforts leveraging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management and serverless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payment solutions with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real estate data services from </w:t>
      </w:r>
      <w:r w:rsidRPr="003813CA">
        <w:rPr>
          <w:rStyle w:val="span"/>
          <w:rFonts w:ascii="Arial" w:eastAsia="Century Gothic" w:hAnsi="Arial" w:cs="Arial"/>
          <w:b/>
          <w:bCs/>
          <w:sz w:val="22"/>
          <w:szCs w:val="22"/>
        </w:rPr>
        <w:t xml:space="preserve">Zillow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feature sets to streamline transactions and improve overall user experiences in rental management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Prototyped and experimented with new functionalities utilizing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enabling the team to rapidly iterate features based on user feedback and market research trends in property rental.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focused on improving application performance by implementing best practices and optimizing the existing codebase, significantly enhancing application load times and responsiveness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meetings, contributing to sprint planning and retrospectives, and fostering an environment of transparency and shared accountability among diverse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enhance the overall usability of applications, ensuring that new features met both technical requirements and user expectations for the landlord and tenant interface.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integration tests with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reliability and stability of application updates during product sprints and release cycles in a dynamic tech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serverless functions in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real-time updates to our application, allowing landlords and tenants to interact seamlessly across digital platforms and improve user satisfaction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mentorship opportunities within the development team, sharing knowledge of best practices in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promoting a culture of continuous learning and improvement for junior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variety of APIs and developed additional development tools that supported data analytics processes, allowing for informed decision-making across operational and strategic levels in product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analytics using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user interactions and identify areas for improved user experience, contributing to higher retention and satisfaction metrics among landlords and renters.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projects simultaneously, ensuring timely delivery while adhering to high quality and reliability standards required in an Agile-driven development process across varying business contexts.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partners like </w:t>
      </w:r>
      <w:r w:rsidRPr="003813CA">
        <w:rPr>
          <w:rStyle w:val="span"/>
          <w:rFonts w:ascii="Arial" w:eastAsia="Century Gothic" w:hAnsi="Arial" w:cs="Arial"/>
          <w:b/>
          <w:bCs/>
          <w:sz w:val="22"/>
          <w:szCs w:val="22"/>
        </w:rPr>
        <w:t xml:space="preserve">TransUnion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screening process capabilities, ensuring secure and efficient data flows that improved trust and reliability in rental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team collaboration through the use of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communication and transparency to navigate project updates and maintain focus on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versatile applications targeted at the civil sector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industry standards related to digital solutions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new software features related to digital bidding and planning solutions, enhancing the overall user experience for contractors and project managers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pair programming sessions with team members focused on delivering high-quality, maintainable code for web applications in a collaborative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product specifications, creating technology solutions tailored to the requirements outlined in civil engineering and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responsive web interfaces that supported user engagement and streamlined workflows between project stakeholders during construction phases of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practices, leading daily stand-ups and facilitating sprint retrospectives that ensured continuous improvement and alignment with project goals focused on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integrations with third-party services that streamlined inspection and contract management processes, significantly improving time efficiency for civil contractors working through complex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SQL-based reporting tools that provided insights into project statuses, assisting senior management in making data-driven decisions that optimized operational efficiency for the company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coding practices and collaborative tooling, driving a culture of coding excellence and ensuring continuous knowledge transfer to improve team competencies across software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 feedback interviews related to civil IT solutions, gathering key insight and translating feedback into actionable items that informed product roadmap decisions and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documentation, fostering an environment of organized communication and clear expectations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processes through responsive web design practices in applications catered to the civil sector, ensuring that users could efficiently navigate and utilize software tools across various platforms.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