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developing robust applications for web and mobile platforms. Highly skilled in JavaScript, React, Node.js, and cloud infrastructure, I bring a collaborative approach to software development, emphasizing agile practices and continuous integration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Django, Flask, ASP.NET,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Webpack, Terraform,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and optimizing back-end processes through efficient database management and API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and validated user interfaces for web applications across all device 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under Agile methodologies,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to enhance development processes and minimize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cycle and improving release efficiency by automating build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culture of knowledge sharing and professional growth while ensuring adherence to best practices and coding standards in various programming languages.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to ensure seamless communication between the front-end and back-end systems, utilizing frameworks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refining database queries and implementing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load times and better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enhance the scalability and maintainability of applications, drawing on extensive experience with microservices and serverless architectures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Strong understanding of web security best practices, securing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methodologies to protect user data and permissions.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monitor application performance and user engagement, leading to actionable insights and enhancements to user experiences and application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digital solutions for planning and construction management applications, focusing on seamless integration with existing tools and platforms to improve efficiency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paperless contracting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server-side technologies, enhancing workflows and reducing processing times across various departments in client organizations.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create technology solutions tailored to the unique regulatory environment of the construction industry, streamlining project oversight and documentation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technical documentation and user guides for proprietary software products, ensuring clarity and usability for diverse stakeholders, including non-technical personnel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GIS technologies into project workflows, utilizing APIs to provide geospatial data visualization and enhancing project planning accuracy and effectiveness.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