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scalable web and mobile applications. Proficient in designing microservices and integrating AI technologies to optimize workflows and enhance user experiences within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SQL, Python,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Angular, React, Spring Boot, Express.js, Django, Flask,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Azure DevOps, GitHub Actions,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Microsoft Azure, AWS, Google Cloud Platform, IBM Cloud, Oracle Cloud, Firebase,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Tools:</w:t>
      </w:r>
      <w:r w:rsidRPr="003813CA">
        <w:rPr>
          <w:rFonts w:ascii="Arial" w:eastAsia="Century Gothic" w:hAnsi="Arial" w:cs="Arial"/>
          <w:sz w:val="22"/>
          <w:szCs w:val="22"/>
        </w:rPr>
        <w:t xml:space="preserve"> GitHub Copilot, ChatGPT, TensorFlow, PyTorch, Scikit-learn, OpenAI API, AWS SageMaker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PostgreSQL, MySQL, MongoDB, REST APIs, GraphQL, NoSQL,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in a cross-functional team environment focused on healthcare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into existing applications to deliver intelligent insights, improving user engagement and operational efficiency by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ChatGPT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dynamic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responsiveness and seamless user interface integration for mobile and desktop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significantly reducing downtime and enabling frequent updates to production environments, thereby enhancing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development workflows, ensuring timely delivery of software products aligned with customer needs and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increasing code quality through continuous integration practices and rapid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unit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software quality and adherence to best practices while mentoring junior developers during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cloud-native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 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scalable enterprise applications that meet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and collaborative workshops to enhance team capabilities on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fostering a culture of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ensuring fast data access and manipulation while adhering to best practices in database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gather requirements and translate technical concepts into user-friendly explanations, ensuring alignment between development efforts and client expectations, resulting in enhanced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challenging project requirements by developing innovative solutions utilizing a combination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AI tools for predictive analytics, enhancing product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and quick learning abilities by rapidly acquiring and implementing new technologies relevant to project needs,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asynchronous programming paradigms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workflow efficiencies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legacy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data sharing and more streamlined business operations within the healthcare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best engineering practices, such as automated testing and code quality metrics, resulting in a notable decrease in critical production issues.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the Civil IT sector,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adaptive user interfaces that meet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stakeholders to identify system requirements and proposed technical solutions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 enhancing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adopting Agile methodologies, ensuring iterative development and continuous delivery of high-quality software solutions tailored for civil project management and inspection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database design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dynamic, high-availability applications, improving data integrity and accessibility for various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deploying applications, fostering consistency and scalability across environments while facilitating effective collaboration between development and operations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training sessions on the use of AI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ChatGPT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workflow enhancement, empowering team members to leverage advanced solutions for coding challenges and operational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optimizations for web applications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frameworks, ensuring responsive functionalities and an engaging user experience for clients and contractors.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code and reducing maintenance efforts in delivering software solutions for complex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requirements and translate them into actionable technical solutions, focusing on creating intuitive interfaces and robust functionalities in digital planning tools and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rapid iteration and deployment cycles within the team, improving delivery timelines and software resilience.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systems to enhance decision-making capabilities for project management, significantly impacting the efficiency of operations and cost management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capacity planning and system design reviews to ensure that applications developed met business continuity and operational efficiency requirements, focusing on scalable architecture and deployment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