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web and mobile applications for the insurtech industry. Proven expertise in building highly responsive, data-driven solutions while aligning with core business values of quality, transparency, and collaboration. Strong analytical skills coupled with a passion for problem-solving and process improvements in software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Ruby, TypeScript, PHP,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Spring Boot, Express.js, Ruby on Rails,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AWS, Azure, Google Cloud Platform,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Firebase, Redis, SQLite, Cassandra,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JUnit, TestNG, PyTest,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solutions for insurance processes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web applications that improved customer experience while adhering to the company's focus on quality and transparency.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scalable software architectures, incorporating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cloud services, enhancing system performance and reliability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software development lifecycle using agile methodologies, facilitating continuous integration and deployment with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workflow and deliver software enhancements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functionality by conducting thorough code reviews and implementing unit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code and reducing bugs and errors in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requirements and developed robust software features adhering to industry trends,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web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development to support scalable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coding and debugging, promoting a culture of learning and collaboration within the team to enhance technical capabilities across project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stakeholder meetings to gather requirements and provide technical insights, fostering an environment of transparency and improved project outcomes through collaborative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performance tuning and optimization of existing systems, leading to significant improvements in application speed and efficiency, validating the project's alignment with business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of emerging technologies and methods, integrating applicable innovations into the development processes to remain aligned with Matic’s values of finding better ways and obsession with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acceptance testing (UAT) with key stakeholders, ensuring software deliverables met business expectations before deployment while enhancing customer satisfaction and trust in the final product.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feedback loop mechanism post-deployment to capture user experience insights, which informed subsequent development cycles to improve product features and reliability while aligning with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for software features, codebases, and system configurations, ensuring easy maintenance and readability for future development teams adhering to best documentation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refine codebase quality through static and dynamic code analysis tools, significantly reducing maintenance overhead and imbuing project teams with a quality-driven approach to coding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user interfaces by integrating design systems and adhering to UX principles, providing users with intuitive navigation and interactions in harmony with Matic’s core fun value.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promoted a positive team culture by organizing team-building activities, thereby improving team dynamics and enhancing overall project performance through collaborative spirit and engagement.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software solutions for the civil IT sector, focusing on planning and construction management technologies to improve operational efficiency in the bidding and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database structures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data retrieval and manipulation, supporting robust digital solutions tailored for the civil IT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civil engineers to capture and analyze requirements for digital tools catering to procurement, maintenance, and inspection processes to enhance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evaluated emerging technologies in civil engineering, contributing to the adoption of innovative tools that align with industry standards and improve overall delivery quality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procedures for the digital transformation of construction management activities, focusing on paperless contracting solutions and providing users with seamless access to information and project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designers and project stakeholders to ensure user-friendly application interfaces,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rich frontend experiences that fostered productivity in civil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extensive testing protocols,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automation testing, ensuring that software solutions delivered reliable outcomes with minimal disruptions to active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for users adapting to the new digital tools, ensuring smooth transitions from traditional methods to innovative approaches that align with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external APIs for interactive features that enhanced user experience while streamlining the overall workflow of digital solutions across various civil sectors, improving synergy and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feedback systems from end-users to continuously improve software solutions in civil IT, ensuring alignment with user needs and increasing overall project efficiency and success rates.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innovation workshops, brainstorming sessions to identify opportunities for digital enhancements in the construction and civil management sectors that align with industry trends and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optimizing collaborative development across engineering teams, managing project updates effectively to reflect changes in project scopes and ensure accurate deployment of features.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