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crafting web and mobile applications. Proficient in full-stack development with a strong focus on automation and AI systems, building scalable solutions that enhance customer experiences and streamline operations. Adept at collaborating with cross-functional teams to translate complex requirements into clear, functional software while ensuring technical rigor and high-quality output.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JavaScript, HTML5, CSS3,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FastAPI, Node.js, Java, Ruby on Rails, GraphQL,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Amazon DynamoDB, MongoDB, Redis,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Amazon ECS,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 and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Terraform, Jenkins,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features across the stack,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frontend integration, enhancing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AI/LLM-driven workflows that reduced operational costs and improved productivity for our clients, showcasing expertise in rapid prototyping and continuous delivery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robust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of applications, focusing on best practices during cloud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translating ambiguous business requirements into actionable software designs, leveraging strong communication skills to facilitate team collaboration and technical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evolution of engineering practices and culture through active participation in code reviews and mentoring junior developers, promoting a culture of quality and ownership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ensuring that backend systems supported dynamic business requirements while maintaining data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market research and brainstorming sessions to identify opportunities for product expansion, yielding innovative solutions that align with customer needs and enhance competitive positioning.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time to market for new features and increasing release frequency.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responsiveness and ensuring accessibility standards, resulting in improved user engagement and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stakeholders to gather feedback and iterate on product features, fostering a customer-first approach that guided product development strategy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tooling that facilitated better data visualization and analytics, allowing stakeholders to make informed decisions based on real-time data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that include unit, integration, and performance tests, integrating testing into the development lifecycle to guarantee software reliability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proposed system enhancements that improved system resilience and performance, exemplifying a strong technical depth in system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projects, demonstrating a passion for community engagement and continuous learning in cutting-edge technologies, while enhancing personal and team visibility in the developer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customers to ensure solutions effectively addressed pain points, employing empathy and problem-solving skills to tailor outputs to meet diverse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IT, including planning and bidding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intuitive frontend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 and develop digital solutions for construction management, ensuring compliance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paperless contracting processes by developing enterprise-level applications that leverage cloud technologies, cutting down processing time and improving document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workflows, enabling seamless data flow across platforms and ensuring data accuracy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to host and manage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solutions that addressed performance and scalability needs of multiple projects simultaneously.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led by example, fostering a collaborative team environment that emphasizes knowledge sharing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for software solutions to enhance maintainability and scalability, ensuring all team members have access to crucial information and system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including daily stand-ups and sprint planning, to enhance development cycle efficiency and responsiveness to changes in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RESTful APIs to facilitate integration between systems, employing best practices for security and performance tuning to enhance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systems prior to deployment, ensuring functionality aligned with client expectations and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problem-solving sessions with cross-functional teams to address emergent issues during development phases, promoting a solutions-oriented mindset across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application features through prototyping and A/B testing, showcasing innovative thinking to refine user interactions and optimize overall application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