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scalable web and mobile applications. Proficient in leading cross-functional teams to innovate and optimize solutions in the real estate investing domain, leveraging a diverse tech stack and frameworks to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HTML5, CSS3, SQL,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Express.js, Angular,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JIRA,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Jenkins, Travis CI, CircleCI, TestRail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user engagement with modern development practices and clean code architecture to maintain high standards of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implement innovative features for user-facing applications, leading to significant enhancements in user satisfaction and retention through Agile methodologies and user-focused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fine-tuning queries and schema designs to support high-load applications while ensuring data integrity and efficiency in access patterns and transaction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on AWS and Azure for reliable back-end solutions, employing best practices in serverless architecture and microservices, facilitating flexibility and scalability in deployment and managing infrastructure as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continuous learning through code reviews and pair programming sessions, amplifying team productivity and ensuring knowledge transfer in best coding practices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sessions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unit tests and ensuring the highest quality of software delivery while adhering to CI/CD practices for seamless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deployment processes, enhancing overall team efficiency through containerization strategies and orchestration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cross-departmental meetings to align software development with business goals, advocating for technology decisions that support strategic real estate initiatives and ensuring that technical solutions meet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accessibility and ensuring optimal user experiences across various devices, from desktops to mobile platforms, catering to a diverse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by implementing feedback loops with customers and stakeholders, utilizing data-driven insights to refine product functionality and align with evolving market trends in real estate investing.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seamless connections between front-end applications and back-end services, ensuring performance optimization and adherence to best practices in API design for enhanced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Agile practices in the development team, leading daily stand-ups and retrospectives to foster collaboration, transparency, and deliverable accountability throughout development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Curated comprehensive documentation for application development and architectural design, ensuring knowledge sharing and ongoing support for team members post-deployment, and promoting best practices in documentation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inform future feature development, leveraging analytics tools to drive iterative improvements, maximizing application responsiveness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cybersecurity training and adopted secure coding practices, reinforcing overall application security and compliance with industry standards relevant to financial technology and online investing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solutions for digital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applications that empower project managers with tools for efficient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civil engineers and project managers, to design and implement software solutions that streamline bidding processes and enhance overall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and analyzing project data, ensuring accurate insights into project statuses and resource allocations across various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systems using mobile applications that improved document management workflows, enhancing efficiency and accountability in project execution scenarios within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end-users by providing technical assistance and resolving issues related to software solutions, contributing to a higher satisfaction rate among clients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dashboards for monitoring project progress, allowing stakeholders to visualize key performance indicators in real-time for timely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and collected feedback from end users, facilitating product improvements and enhancements that directly addressed user needs and pain 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gradually transitioning clients to modern software solutions, advocating for the benefits of technology adoption in improving operational efficiency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and professional development to stay current with industry trends in civil IT solutions, incorporating innovative practices into software development processes to remain competitive.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mobile-friendly solutions, utilizing responsiveness and accessibility standards ensuring that applications are universally usable for clients engaged in fieldwork who require real-time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management software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development progress, ensuring clear visibility into task status and timelines, fostering collaboration with project stakeholders, and enhancing team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reports and documentation for software solutions, facilitating project management and analysis of software impact on project outcomes within civil IT scenarios.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