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Strong expertise in MikroTik RouterOS, RADIUS/802.1X, AWS, and Agile methodologies. Proven track record in architecting robust software solutions and enhancing network security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MikroTik RouterOS, RADIUS, 802.1X, EAP, DNS, DHCP, VPNs, firewalling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Node.js, JavaScript, Java, Go,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Serverless, CloudFormation, DynamoDB, S3, Lambda, API Gateway,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Terraform, Jenkins, Elasticsearch,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Flask, REST API, GraphQL, Agile, Scrum, Microservices,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OpenID Connect, SSL/TLS, Intrusion Detection Systems, Vulnerability Assessments, Penetration Testing, Data Encryption,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MikroTik RouterOS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utilizing advanced scripting capabilities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 optimize device configurations and enhance operational efficiencies for thousands of users across diverse networks.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Architected, implemented, and maintained secure software systems that directly interact with network infrastructure,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RADIUS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802.1X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authentication and connectivity solutions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tools that streamline configuration management and enhance the lifecycle management of network devices by integrating novel solutions to proactively identify operational issues and mitigate security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efficient, security-hardened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optimized for resource constraints, effectively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that aligns with best practices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Linux-based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user stories into scalable features and applications, drawing on deep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efficiency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reviews and audits, identifying potential vulnerabilities and incorporating necessary improvements in the software development lifecycle to uphold security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security protocols, fostering an environment of learning and innovation within the team while actively contributing to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trends in authentication technologies and infrastructure management practices, adapting organizational strategies to align with industry advancements and evolving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management to define technical requirements based on business needs, ensuring that development efforts align well with market demands and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on-call rotation to address and resolve critical incidents, maintaining continuous operational performance through effective troubleshooting and swift issue resolution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developing new internal tools for monitoring network performance and security metrics, contributing to enhanced visibility and control over corporate networking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existing systems through comprehensive analysis, leading to actionable improvements that significantly optimized application throughput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practices in development workflows, enhancing deployment times and reducing manual configuration errors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 and data analysis, promoting data-driven decision-making and enabling quicker insights into system performance and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code deployment and testing processes to enhance workflow efficiency and development turnaround.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IT, focusing on optimizing planning, bidding, and construction management processes, leveraging web and mobile technologies to enhance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paperless contracting system, employing cutting-edge technologies to automate workflow and improve document tracking for construction stakeholders, enhancing collaboration and reducing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real-time data retrieval and communication between various electronic systems, significantly improving interoperability among platforms involved in planning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conducting regular sprint planning and retrospectives to refine development processes and continuously improve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define software requirements and technical specifications, ensuring end products are tailored to meet the unique challenges of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tools to design data models that support backend systems for construction management, emphasizing performance and scalability to handle increasing workloads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software quality through rigorous code reviews and unit testing practices, instilling best practices in team members by fostering a culture of quality assurance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software updates and feature enhancements based on user feedback, leveraging secure coding practices to address potential vulnerabilities and enhance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software performance metrics to determine necessary improvements, facilitating the adoption of agile iterations that align with evolving project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end-users on new features, emphasizing application usability to ensure smooth transitions as new systems are implemented in operational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software issues in production environments, utilizing problem-solving skills to identify root causes and implement long-term solutions effectively, collaborating with teams across divisions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within the civil IT sector, leveraging innovative technologies to streamline workflows, reduce administrative burdens, and enhance overall effectiveness during construction project lifecycles.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