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building and shipping production-grade software across various platforms, embracing deep learning technologies and delivering user-centric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HTML5, CSS3,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Django, Flask, Node.js, TensorFlow, Keras,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AWS, Azure, CI/CD,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User Experience Design, API Development, Microservices Architecture, Deep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production-grade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adherence to best practices in software development across diverse platforms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devise scalable solutions, contributing to the design and implementation of features within a cloud-based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operational efficiency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ensuring data integrity through robust data modeling techniques in a high-traffic environment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deep learning models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predictive capabilities and providing enhanced user insights across various software 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technical excellence within the engineering team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technology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streamline the development and deployment processes, enabling rapid iteration cycles and reducing deployment errors effectively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deliverables, coordinating effectively with stakeholders to ensure the alignment of solutions with business objectives while adapting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user-friendly interfaces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interactions and satisfaction through continuous feedback loops and iterative design improvements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suites to maintain a stable build environment, ensuring the quality and reliability of all software releases across various deployment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efforts for applications deployed in production, employing monitoring and tracing tools to identify bottlenecks and iteratively improve application responsiveness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implementation of machine learning algorithms to enhance fraud detection capabilities, collaborating closely with data scientists to align technical solutions with product objectives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technical specifications on software systems and processes, improving knowledge sharing and supportability of systems among engineering teams and client operations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stakeholders on software functionality, ensuring effective knowledge transfer and user adoption of technological solutions within the organization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bug-fixing process by maintaining an organized backlog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and resolving issues to ensure client satisfaction and system performance remained at peak levels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stay ahead of tech trends, applying newfound knowledge of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contributing insights to strategic discussions within the engineering department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facilitating digital solutions for planning, bidding, and construction management in compliance with industry best practices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paperless contracting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back-end functionality, enhancing operational efficiency for stakeholders across projects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identify user needs and translate them into functional requirements, ensuring timely project deliverables while maintaining high standards for code quality and user experience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migration of legacy systems to modern web applications leveraging cloud technologies, streamlining construction management processes and improving accessibility for users in the field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project performance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rapid delivery of updates and features while minimizing disruptions to production environments throughout the software lifecycle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architects to devise a robust database schema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support complex data retrieval needs, enhancing the performance of construction management applications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testing frameworks to ensure comprehensive test coverage across applications, proactively identifying potential issues and ensuring seamless user experiences effectively throughout product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on best practice methodologies,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in software deployment across digital solution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technical documentation and user guides, enhancing stakeholder engagement and streamlining the onboarding process for new users of digital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payment processing systems into existing platforms, ensuring seamless experiences for users and compliance with industry regulations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throughout project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audits and performance assessments, significantly reducing downtime and enhancing response times across applications through effective diagnostic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interactive dashboards that visualize project data and provide actionable insights, fostering strategic decision-making processes with a strong focus on user feedback and data integration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