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specializing in designing and deploying scalable web and mobile applications. Proven expertise in AWS, Python, and Java. Dedicated to enhancing application performance and improving user experience through meticulous coding and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R, SQL, JavaScript, Ruby,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Amazon Web Services (AWS), Google Cloud Platform, Microsoft Azure, Heroku,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SQL Server, MongoDB, PostgreSQL, Oracle,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w:t>
      </w:r>
      <w:r w:rsidRPr="003813CA">
        <w:rPr>
          <w:rFonts w:ascii="Arial" w:eastAsia="Century Gothic" w:hAnsi="Arial" w:cs="Arial"/>
          <w:sz w:val="22"/>
          <w:szCs w:val="22"/>
        </w:rPr>
        <w:t xml:space="preserve"> Flask, Django, Spring Boot, React,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Git, Jenkins, Travis CI, Docker, Kubernetes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a high-performance clinical data pipeline that integrates multiple data sources, ensuring seamless data acquisition using technologies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focusing on maximum efficiency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 Laboratory Information Management System (LIMS), incorporating software engineering best practices for full development life cycle, enhancing project outcomes and pace of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Transformed complex datasets into actionable insights through data management and modeling,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statistical analysis and visualization to support clinical decision-making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secure cloud deployment solutions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both performance and cost, while ensuring adherence to compliance and security standards applicable to healthcare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best practices utilizing tools including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software delivery speed and reduced deployment failures across various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continuous testing and integration processes that allowed for rapid expansion of software functionalities while maintaining high standards of code quality and operational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conducted code reviews to ensure adherence to industry standards and best practices, fostering a culture of learning and continuous improvement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comprehensive testing strategies, utilizing automated testing frameworks, improving software reliability and deliverability of key clinical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software applications through iterative development processes, utilizing agile methodologies and Scrum practices to rapidly respond to changing requirements and stakeholder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innovative software solutions for integrating computational models with lab data, significantly enhancing diagnostic processes and providing timely results to clinicians and patients alike.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architecture and design of scalable software architectures, maintaining clear documentation and guiding team members through complex technical challenges, promoting knowledge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communication with stakeholders to gather requirements and feedback, ensuring the delivery of high-quality software solutions aligned with organizational goals and client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data transformation techniques to improve the performance of data analytics applications, driving deeper insights and supporting evidence-based clinical decision-making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analyses of system performance to identify bottlenecks and areas for optimization, providing actionable recommendations that lead to improved application performance across cloud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data scientists to ensure software alignment with research needs and clinical goals, facilitating rapid development and iteration on software solutions.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maintained enterprise-level applications for construction management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user experience and optimizing project workflows for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relational database solutions using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application functionality, ensuring robust data management practices that facilitated accurate reporting and data integrity for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transition legacy systems to modern web applications,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responsive and dynamic user interfaces that enhanced usability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directly with construction and engineering teams to translate business requirements into technical specifications, fostering collaboration that ensured software solutions met industry needs and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to enhance team productivity, conducting sprint planning and reviews that improved project delivery cycles and allowed for rapid adaptation to change in business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ensuring smooth coordination among team members and maintaining project integrity throughout the entire software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mobile applications to assist on-site teams, leveraging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deployment, contributing to a significant increase in operational efficiency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testing and debugging of software applications to eliminate defects, ensuring high-quality deliverables through systematic test-driven development and integration strategies.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cloud-based solutions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scalable infrastructure management, ensuring applications could handle varying loads with minimal latency and providing high availability for critical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vendors and partners to integrate third-party APIs into existing systems, enhancing functionality and broadening the scope of services offered to clients in civil engineering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team members on emerging technologies and best practices in software development, promoting a knowledge-sharing culture that fostered innovation and continual growth.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meticulous documentation of code and project specifications, ensuring clarity and continuity for future development efforts while providing a clear reference for team members and stakeholders.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