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web and mobile application development. Proficient with TypeScript, Node.js, Vue.js, and modern software development practices to deliver high-quality software solutions. Recognized for strong problem-solving skills, cross-functional collaboration, and a commitment to code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Bootstrap, Tailwind CSS, Sass,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.NET Core, Spring Boot, Microservices,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MySQL, PostgreSQL, SQLite, NoSQL,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Serverless, Lambda, Terraform, Docker, Kubernetes,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Chai, Postman, Selenium, Cypress,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reliability across various microservices, significantly enhancing overall system stability and user experience for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frontend applications and backend services while collaborating with cross-functional teams to define and prioritize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that improve user engagement, adhering to UI/UX best practices and optimizing application responsiveness across mobile and desktop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and fostered a collaborative environment by providing constructive feedback to improve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to plan, design, and implement new features while refining existing functionality based on user feedback and business needs to deliver impactful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delivery, improving regression testing coverage and reducing bug resolution time across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enhance team capabilities, sharing insights on debugging, performance optimization, and the adoption of modern development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existing applications while ensuring seamless data flow and synchronization, thus improving the application’s functionality and user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optimized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speeds by identifying bottlenecks in application data flow and object storage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of systems architecture and processes to ensure knowledge sharing within the team and support future onboarding efforts, thereby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adoption of Agile methodologies, continually refining practices based on retrospective feedback to drive team efficiency and elevate project outcomes through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modernize legacy code bases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refactoring code to align with current industry standards, driving increased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cross-functional teams on emerging technologies, specifically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architecture, to enhance overall product development capabilities and innovation cycles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the platform, leveraging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create efficient, high-performance systems that adapt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across varied tech stacks with a focus on maintaining application integrity and seamless user experience rendered across all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digital solutions for civil IT projects focused on planning, bidding, and construction management using agile methodologies, ensuring that digital tools met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existing digital frameworks while advocating for best practices, thus improving workflow for construction inspection and project monitoring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user-friendly interfaces, leading to improved stakeholder satisfaction and ease of use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analysis and user testing phases to gather feedback, iteratively improving application functionality in line with user expectations and technical feasibility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skills to optimize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secure management of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usability by conducting frontend optimization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design techniques, ensuring project deliverables aligned with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facilitate smoother deployment pipelines, minimizing manual intervention and enhancing the overall quality of software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with end users to demonstrate software capabilities and enhance user engagement, driving increased adoption rates for the digital solutions provided by the firm.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relationships with key stakeholders and clients to ensure continuous feedback loops for ongoing development and refinement of software offerings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project documentation detailing processes and workflows, aiding in the train of new hires and ensuring a clear understanding of project methodologies and technologies utilized.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analytics tools to track system performance and user engagement, leveraging insights to make data-informed decisions for future development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in creating intuitive web interfaces tailored toward optimized user experiences, thus elevating the quality and functionality of civil-focused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