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enterprise system integration, web and mobile applications development using ASP.NET, JavaScript, and SQL. Expert in REST/SOAP APIs and proficient in Microsoft SQL Server and IBM DB2. Demonstrated ability to design and implement scalable communication solutions and optimize complex systems, ensuring high standards of performance and responsiveness. Recognized for strong problem-solving skills, effective communication, and collaboration in cross-functional teams, driving successful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HTML/CSS, Java,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Node.js, React, Angular, jQuery, Express.js, Bootstrap,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Microsoft SQL Server, IBM DB2, Oracle, PostgreSQL, MongoDB, Redis, Firebase,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SOAP APIs, GraphQL, Web APIs, API Testing, Postman, Swagger, cURL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Docker, Kubernetes, Azure DevOps, AWS,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TDD, CI/CD, Lean, Kanban, XP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enterprise communication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SQL-driven databases to enhance integration and scalability across business processes and diverse systems, ensuring streamlined communication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complex system requirements and design custom solutions that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REST/SOAP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data transfer and service interaction crucial for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and fact-finding to define system scopes and objectives, enabling impactful development of complex information systems while facilitating alignment with organizational goals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systems by devising modifications that improved capacity, response time, and desired outcomes, resulting in better utilization of resources and increased operational efficiency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while taking the lead in critical phases of projects, fostering a collaborative environment that encouraged innovative thinking and shared accountability among team members as part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and guide to junior developers, providing training in software languages and technical stacks, thus uplifting the overall project efficiency and team performance while ensuring adherence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system failures and performance events proactively by implementing measures that mitigated downtime, which enhanced reliability and user satisfaction in the organization's communication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procedures and project specifications effectively, enabling seamless transitions and knowledge transfer while supporting the organization's ongoing support and maintenance efforts across systems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coding, testing, debugging, and documentation phases of software development life cycles, ensuring all deliverables met quality standards and operational requirements established by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root cause analysis during incident troubleshooting, applying a methodical approach to identify and rectify issues, thus uplifting resolution times and maintaining high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technical skill set by continuously engaging with emerging technologies, tools, and industry trends, which informed the implementation of innovative solutions that addressed both current and future organizational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reporting framework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formats, enabling effective data visualization and analysis that supported decision-making processes and strategic planning for enterprise-level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Quadient Inspire Flex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composition and customer communication management, enhancing the organization’s ability to deliver personalized customer interactions across various platforms and media.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and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proper documentation and automation of the deployment processes for faster delivery cycles and improved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feedback and business change management strategies to inform software development and enhance the overall user experience, aligning technical deliverables with business objectives and member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planning, bidding, construction management, and inspection, enhancing operational efficiency and project tracking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teams to develop comprehensive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user accessibility and engagement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project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decision-making and analytics, facilitating effective construction project management and tracking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troubleshooting of software applications, successfully identifying issues and conducting root cause analyses to ensure timely resolution and high-quality deliverables for clients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and maintained legacy systems, ensuring they remained compatible with evolving business needs and aligned with industry standards, thereby supporting continuous improvement in project management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detailed testing of RESTful API services, ensuring seamless integration with existing systems and delivering enhanced functionality while improving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adapting to changing requirements and priorities, which strengthened team dynamics and facilitated rapid response to client needs and construction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sessions to instruct staff on new software applications and system updates, cultivating a culture of continuous learning and adaptability within the team and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meticulously, enabling clear communication and comprehensive training materials that supported user integration into newly developed systems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improvement teams, identifying best practices and areas for enhancement in project workflow and management systems, aiming to elevate client satisfaction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UI/UX principles to create user-centric interfaces that improved interaction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higher user adoption rates and satisfaction with the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within project management tools, which significantly increased productivity and allowed team members to focus on more strategic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