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and dedicated software engineer with 11 years of experience in software development, focusing on web and mobile applications. Proficient in building scalable applications that enhance customer experiences, with a strong commitment to simplifying business operations through innovative technology. Excellent collaboration skills while being adaptable to evolving challenges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SQL, HTML/CSS,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Django, Ruby on Rails,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Firebase, Redis,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AWS, Azure, GCP, Twilio, Stripe, Firebase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DevOps, CircleCI, Jenkins, VS Code,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identify customer needs and develop user-friendly applications, ensuring a smooth and engaging user experience while bridging the gap between customers and restaurant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modular architecture for scalable web applications, following microservices principles, which allowed for easier maintenance and rapid deployment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 high-performance payments platform, streamlining transaction processes between users and restaurants, and improving customer satisfaction through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internal tooling for launch operations that enhanced restaurant operational efficiency, utilizing modern development best practices to ensure robust functionality and ease of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user testing sessions, gathering feedback to improve product features and drive iterative enhancements that meet real-time pain points for both customers and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testing procedures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reducing the introduction of bugs during deployment cycles, significantly improving development workflow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retrospectives, promoting transparency and continuous improvement within the team, fostering a collaborative environment that encourages innovative problem 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and more reliable deployment processes while reducing downtime and improving the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data to identify trends,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 developed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understanding of user behavior and enabling targeted marketing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sessions, providing technical guidance and learning opportunities for junior developers, reinforcing a culture of knowledge sharing and comprehensive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processing, ensuring seamless experience in monetary transactions and notifications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innovative features for civil IT applications that streamlined digital solutions in planning, contracting, and inspection processes to support construction management initiatives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civil engineers and project managers, to align software development activities with business needs, ensuring project objectives were achieved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REST APIs to interface between front-end applications and back-end services, improving data access and manipulation for enhanced user experience and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responsive design and accessibility to ensure all users can effectively interact with the applications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requirement gathering sessions, translating business needs into technical specifications, thereby ensuring alignment between client expectations and the development deliverables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project management, defining project scopes, creating user stories, and ensuring timely delivery through iterative development practices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