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in software development, specialized in creating scalable web and mobile applications. Proficient in leveraging modern frameworks and technologies, including React, TypeScript, and Python, to deliver high-performance solutions for diverse applications. Proven ability to collaborate effectively within distributed teams to achieve project milestones and improve product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 CSS, SQL, GraphQL,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FastAPI, Node.js, Django, Flask, SQLAlchemy,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Firebase, SQLite, Elasticsearch, Amazon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VS Code,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CI/CD, Terraform, Ansible, GitHub Actions,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user workflows in the healthcare sector, significantly enhancing operational efficiency for clients using the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of designers, product managers, and stakeholders to deliver high-quality software updates in an Agile environment, ensuring timely releases and iterative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back-end solutions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existing REST APIs to support a rapidly increasing user base within a highly secure medical data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third-party APIs and services using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enhancing application capabilities and driving engagement through improved data-driven features for healthcare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testing strategies, including unit and integration testing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overall software quality and reduced deployment issues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 guidelines in coding standards, security protocols, and performance optimization metrics that aligned with the high standards required for HIPAA compliance in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programming, ensuring all changes were accurately tracked and documented, facilitating smooth team coordination across multiple geographical locations.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accessibility across a range of devices and screen sizes for enhanced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knowledge-sharing sessions on advanced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best practices to improve team skill levels and ensure consistency within the codebase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through the use of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diagnosing issues swiftly and implementing effective solutions that enhanced user experience and application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providing insights into development progress and collaborating to adjust priorities based on stakeholder feedback and evolving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documentation for both internal and external educational resources that aided in onboarding new team members and streamlining project handovers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and facilitated technical workshops that cultivated a culture of continuous learning and innovation within the team, encouraging the adoption of newer technologies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supervised junior developers, offering mentorship, guidance on best coding practices, and performance feedback to enhance their professional growth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gather requirements, address concerns, and ensure that delivered solutions aligned with user expectations and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civil IT applications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project management workflows and optimize collaboration among teams on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facilitating complex data analytics features and integration capabilities critical for bid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cross-departmental teams to ensure that digital application features aligned with industry standards and user needs, enabling seamless transitions from planning to execution phases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 experiences by incorporating responsive layouts and modern web practices using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CSS frameworks to increase usability across all devices for field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various APIs for interfacing with external data sources, ensuring accurate data flow across platforms and maintaining data integrity within enterprise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that 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implementing best practices that streamlined development workflows and reduced merge conflicts across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reviews and coding assessments that provided constructive feedback to team members, promoting their technical skills development within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tools to identify and rectify bugs early in the development process, which improved overall software quality and reduced post-deployment issues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effectively by utilizing Agile methodologies, ensuring that project milestones were met while continuously adapting to changing client priorities and technical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focused on emerging technologies in civil IT, such as cloud computing and big data analytics, to keep the development team informed of industry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 discussions which helped clarify project visions and allowed insights that enabled the delivery of focused, solution-oriented software developments during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implement a paperless contracting system using web technologies, leading to enhanced operational efficiency and digital procurement processes within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