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specialized in frontend development for web and mobile applications. Demonstrated expertise in React, TypeScript, and design systems, with strong collaborative skills and a focus on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 SQL,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Node.js, Tailwind, Bootstrap, jQuery, D3.js,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UX Tools:</w:t>
      </w:r>
      <w:r w:rsidRPr="003813CA">
        <w:rPr>
          <w:rFonts w:ascii="Arial" w:eastAsia="Century Gothic" w:hAnsi="Arial" w:cs="Arial"/>
          <w:sz w:val="22"/>
          <w:szCs w:val="22"/>
        </w:rPr>
        <w:t xml:space="preserve"> Figma, Sketch, Adobe XD, InVision, Zeplin, Storybook, Framer, Canva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 Tools:</w:t>
      </w:r>
      <w:r w:rsidRPr="003813CA">
        <w:rPr>
          <w:rFonts w:ascii="Arial" w:eastAsia="Century Gothic" w:hAnsi="Arial" w:cs="Arial"/>
          <w:sz w:val="22"/>
          <w:szCs w:val="22"/>
        </w:rPr>
        <w:t xml:space="preserve"> Jest, Mocha, Cypress, Enzyme, Selenium, Postman, Linting Tools,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 Tools:</w:t>
      </w:r>
      <w:r w:rsidRPr="003813CA">
        <w:rPr>
          <w:rFonts w:ascii="Arial" w:eastAsia="Century Gothic" w:hAnsi="Arial" w:cs="Arial"/>
          <w:sz w:val="22"/>
          <w:szCs w:val="22"/>
        </w:rPr>
        <w:t xml:space="preserve"> Git, GitHub, GitLab, Bitbucket, Jenkins, Travis CI, CircleCI,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high-performance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frontend architecture to enhance user experience for a complex security automation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component libraries and established coding standards, ensuring consistency across large frontend codebases while maintaining a strong focus on performance and user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technical requirements into user-friendly interfaces,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while driving frontend best practices and design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and debugging of web applications, ensuring cross-browser compatibility and mobile responsiveness to provide a seamless user experience for diverse user 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code quality and review processes, promoting collaborative practices within the team and fostering an environment of continuous improvement and learning in frontend development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backend developers to define and integrate efficient APIs, enhancing data flow and ensuring robust application functionality through clear communication and teamwork.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accessibility and reliability in web applications, developing strategies and implementing guidelines to accommodate diverse user needs and environments across all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technical reviews and led project initiatives to align frontend development efforts with long-term product strategies and technological advancements in the cybersecurity field.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contributing to team dynamism and project clarity while adapting quickly to changing priorities and requirements in a fast-paced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CSS frameworks to create visually appealing and highly reusable components, ensuring seamless scalability and maintenance of the codebase for future feature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the deployment process, improving release cycles and enhancing overall development workflow efficiency while safeguarding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for frontend projects, enabling clear communication of specifications and design decisions for stakeholders, thereby effectively supporting project transparency and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directly, understanding their needs and incorporating their feedback into the development process to enhance product relevance and user satisfaction with the security automation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AI-driven UI innovations, leveraging machine learning techniques for dynamic user interfaces that adapt to user behaviors and preferences in real time across security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product roadmap through thought leadership in frontend technologies, advocating for innovative solutions that balance functionality with aesthetic appeal, impacting the strategic direction of overall product designs.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for civil IT solutions focusing on digital transformation within planning, bidding, and construction management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modernization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bootstrap responsive design principles to enhance user engagement and facilitate the transition of civil projects into digital environments, enhancing accessibility and overall user experience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with project managers and engineers to create intuitive user interfaces that cater to clients' needs, ensuring alignment with project specifications for successful outcomes in civil technology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interactive data visualization features, enabling real-time project tracking and enhanced stakeholder engagement within civil governance and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scrum methodologies to prioritize and manage project tasks effectively, ensuring timely deliverables for users while fostering a collaborative atmosphere among project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testing and quality assurance on all digital solutions, focusing on frontend functionality, user experience, and cross-device compatibility through persistent engagement and troubleshooting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connectors for various backend systems to streamline data exchange processes, improving the efficiency of digital contracts and construction management operations for diverse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custom solutions tailored to meet specific client requirements, ensuring high-quality, user-friendly applications that adhere to industry standards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clear and maintainable code, adhering to best practices in software development to promote elegant structuring and scalability for future enhancements in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prototyping sessions with stakeholders to gather feedback early in the development cycle, fostering a customer-centric approach that informed design decisions and improved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troubleshooting for deployed civil IT solutions, addressing user concerns efficiently to maximize satisfaction and promote sustained use of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for team members focusing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behaviors, and patterns, empowering the engineering team and promoting a culture of innovation and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