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Backend Software Engineer with over 11 years of experience specializing in web and mobile applications, proficient in building robust and scalable systems with a proven track record in API integration, ETL processes,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Express.js, Node.js, Django,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Redshift, ELB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Warehouse: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ETL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enhance product workflows, collaborating with multiple stakeholders to ensure alignment with business objectives and scalability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several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with third-party services, addressing unique integration challenges and optimizing data flows to increase system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data ingestion, transformation, and syncing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Redshift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integrity and enabling advanced analytical capabilities for decision makers.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root cause analysis for production issues across various systems, providing innovative solutions and documentation to prevent future occurrences, improving overall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full software development lifecycle for backend systems, ensuring adherence to best practices in coding standards, version control, and testing methodologies for high-quality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engineering teams to introduce resilient design patterns into existing integrations, significantly enhancing uptime and system observability in evolving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warehouse schema design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Redshift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performance, scalability, and data reporting capabilities, allowing analytics teams to derive actionable insights more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and best practices within data handling and integration processes, ensuring compliance with organizational policies and risk management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backend development best practices, fostering a culture of continuous improvement and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projects, actively participating in sprint planning, retrospectives, and daily standups to align development efforts with strategic goals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logging and monitoring tools to ensure high data integrity across pipelines, proactively addressing potential issues before they became critical and minimizing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coordination to translate integration requirements into robust backend solutions, dramatically improving data flow efficiency and collaboration between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reviews, contributing to system design discussions that influenced strategic technology decisions, ensuring the backend systems were in sync with growth aspirations.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quality-focused approach toward production-ready code, systematically addressing technical debt to bolster long-term sustainability of applications and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detailing system architecture, integration points, and operational procedures for future reference and onboarding of new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tailored for civil IT projects, focusing on improving efficiencies in construction management and inspection workflows for stakeholders in the public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platforms, enhancing the functionality of digital solutions for planning, bidding, and construction, thereby streamlining operations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cloud-native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handling and application deployment in various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complex ETL workflows, ensuring the transformation and synchronization of data into analytical dashboards, thus empowering users with real-time insights for decision-making purposes.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cross-border teams to define integration requirements and technical specifications, driving projects from discovery to successful deployment with minimal supervision and fostering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monitored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optimizing performance and reliability for backend services and ensuring data quality that met project standards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QA processes to ensure scalable solutions were delivered with comprehensive testing and documentation, reinforcing quality through peer code reviews and unit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event-driven architecture for responsive applications, utilizing message brokers to facilitate asynchronous communication between microservices, improving responsiveness and scalability of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