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 focused on web and mobile applications. Proficient in building scalable solutions and collaborating with cross-functional teams to enhance user experience. Demonstrated ability to deliver production-grade software leveraging modern technologies, ensuring quality and efficiency in dynamic environments. Strong communicator with a commitment to continuous learning and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React, Spring, Flask,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vLLM, Slack, Notion, Metabase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delivery of production-grade software that meets dynamic customer requirements and enhances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Product, Design, and QA to gather requirements, prioritize features, and contribute to high-impact projects, fostering an environment of effective communication and teamwork.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efficiency and reliability while minimizing downtime and ensuring optimal performance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database schemas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data storage solutions that align with application needs and support complex queries and reporting functions.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team rituals, promoting best practices for coding standards, code documentation, and architectural decision-making to maintain software integrity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data pipelines integrating real-time analytics and user feedback loops, allowing for informed decision-making regarding feature updates and customer satisfaction metrics aimed at improving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best practices and architectural principles while fostering a culture of continuous learning and improvement within the software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user authentication processes by implementing innovative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 Rest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security while simplifying the user experience and minimizing user friction during sign-in and registration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AI-driven features and systems, leveraging machine learning principles to enhance product offerings and drive competitive advantage within the enterprise compensation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API endpoints and application features, ensuring effective communication and knowledge sharing across development teams and stakeholders for better project alignment and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methodologies to track feature development and project iterations efficiently, enabling teams to adapt swiftly to changing priorities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product roadmap discussions, translating complex technical requirements into actionable deliverables with clear timelines and expectations while aligning them with business goals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accessibility and adoption rates among enterprise clients, while also implementing responsive design principles to ensure a seamless experience across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and identified bottlenecks within the application stack, applying best practices to refactor code resulting in improved efficiency, scalability, and maintainability for future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analytics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Metabase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application performance and user engagement metrics, generating insights that guided feature enhancements and prioritization strategies.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web-based applications for the construction and civil engineering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project tracking and reporting to improve stakeholder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derive software solutions that streamline construction management processes, enabling efficient bidding, planning, and execution of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APIs that seamlessly integrated various software tools for paperless contracting, ensuring a smooth user experience while optimizing workflow across diverse teams and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and iterative development processes, resulting in improved project delivery times and elevating product quality through continuous feedback and refinement cycles within cross-functional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testing frameworks to ensure code quality and application reliability, emphasizing automated testing approaches which reduced bugs and accelerated deployment cycles for critical projects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database management, optimizing data retrieval times and ensuring robust data integrity across applications used in civil IT environments vital for reporting and project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and user manuals for application features, aiding end-users and stakeholders to effectively utilize the developed products, thus enhancing overall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new digital solutions for contracting processes, building an understanding of new technology applications and gaining valuable feedback to improve product iterations and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create intuitive and user-friendly interfaces for applications addressing the construction sector's needs, focusing on enhancing usability and accessibility for users with diverse backgrounds.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to safeguard data in applications handling sensitive construction and project management information, ensuring compliance with industry regulations and best practices for data privacy and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to automate repetitive tasks within digital processes, contributing to a more efficient workflow for the development team and enhancing productivity across project management functions.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ascertain technical requirements, effectively translating business needs into technical specifications that drive software development initiatives above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