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 focusing on web and mobile applications. Proficient in developing enterprise-level content management solutions using a range of modern technological stacks and practices. Committed to delivering high-quality software by advocating engineering best practices, with a customer-centric approach.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HTML, CSS, PHP, Python, SQL, TypeScript,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Next.js, Node.js, Express.js, GraphQL,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CMS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Drupal, WordPress, Sitecore, Optimizely, Joomla, Magento, Contentful, Strapi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Git, CI/CD, Terraform,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GitHub, GitLab, Bitbucket, MS DevOps, Jenkins, Postman, Figma, Visual Studio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and scalable enterprise-level applications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interaction and content management capabilities for diverse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multidisciplinary teams including UX designers, project managers, and stakeholders to create highly customized digital experiences that meet client goals and increase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development, ensuring efficient data-driven applications that improve system performance and user interface responsiveness for targeted demographics.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modern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development processes and reduced deployment times significantly across various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website performance by implementing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particularly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optimizations and the usage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retrieval.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in software development, fostering a culture of collaboration and continuous improvement within the engineering team by conducting regular retrospectives and sprint planning sessions.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optimize development workflows,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deployment pipelines.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detailing software architecture and best practices to facilitate team onboarding and project transitions, ensuring knowledge retention and ease of collaboration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workshops to gather requirements and feedback, employing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consultant mentality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refine project scopes and enhance satisfaction through tailored technical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software engineering principles and advanced technologies, fostering an environment of learning and professional growth to upgrade team competencies continuously.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unit and integration testing to ensure software quality, reliability, and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 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product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cross-platform application development strategies to maintain compatibility and functionality across various devices, emphasizing the importance of responsive design principles in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analytics tools for performance monitoring and user behavior insights, refining application features based on real-time data and client feedback to achieve maximum impact.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customized themes and plugins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website functionality and user experience while ensuring client branding integrity throughout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security measures for applications deployed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CMS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adhering to cybersecurity best practices, implementing regular updates and patches to mitigate vulnerabilities.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comprehensive digital solutions that support planning, bidding, and construction management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Infotech's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advancements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processes that maintain project continuity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dynamic websites and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online interactions between clients and stakeholders in the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multidisciplinary team settings to deliver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paperless contracting systems, enhancing transaction efficiency and reducing manual errors associated with traditional paperwork.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user-friendly interfaces for applications that streamline project management tasks while working with clients to tailor solutions to fit specific requirements and project scopes accurately.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databases effectively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optimization strategies to ensure data integrity and accessibility for various stakeholders involved in construction and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new testing frameworks that improved testing coverage and software reliability, fostering a proactive approach to software development and instilling confidence among stakeholders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releases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directly with clients to gather specific requirements for applications tailored to the construction industry, ensuring delivery meets expectations and enhances operational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of legacy applications to modern tech stacks, contributing to the efficiency of operations through updated and intuitive interfaces that improve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training and support sessions post-implementation, ensuring users are informed and capable of maximizing tool functionality within their operational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best practices in software development to create high-quality solutions that are ready for deployment and aligned with client strategies and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to support compliance with industry standards, including protocols necessary for projects aligned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and regulatory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version control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promote code quality and minimize version conflicts during collaborative development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