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Proficient in PHP, Python, SQL, and AWS with strong collaborative skills, aiming to contribute to impactful financial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PHP, Python, SQL, HTML, CSS, TypeScript,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Django, Node.js, Bootstrap, Vue.js, jQuery, Laravel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Docker, AWS, Jira, Postman, MySQL, MongoDB,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DevOps, CI/CD, TDD, Pair Programming, Waterfall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Microservices:</w:t>
      </w:r>
      <w:r w:rsidRPr="003813CA">
        <w:rPr>
          <w:rFonts w:ascii="Arial" w:eastAsia="Century Gothic" w:hAnsi="Arial" w:cs="Arial"/>
          <w:sz w:val="22"/>
          <w:szCs w:val="22"/>
        </w:rPr>
        <w:t xml:space="preserve"> AWS Lambda, Azure, Google Cloud Platform, RESTful APIs, Microservices, Serverless, GraphQL,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software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maintainable code and extensive feature enhancements while actively collaborating with senior engineers and stakeholders to align on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codebases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to enhance code performance while ensuring compliance with coding standards and providing suggestions for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source code management and collaboration, facilitating team coordination and improving code integrity over the development lifecycle while engaging in routine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contributing to sprint planning and retrospectives by effectively communicating development progress and potential blockers to enhance team performance and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relational databases and developed complex queries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also exploring non-relational schemas in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optimal retrieval processes within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debugging processes for software defects, employing analytical skills to diagnose issues in both backend systems and client-facing applications to enhance user experience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familiarity with mobile application development principles, exploring potential integrations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enhancing coding skills for cross-platform functionality within existing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technical knowledge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particularly focused on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efficient cloud solutions and optimize system response times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UX designers to gather requirements for new features, translating them into actionable tasks while ensuring stakeholder expectations are met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system performance by performing code refactoring and optimization using modern web technologies, leading to increased application responsiveness and user satisfaction during initial testing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learning initiatives related to emerging trends in web development, including microservices architecture and serverless computing, to leverage new techniques for ongoing projects within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contingency problem-solving and brainstorming sessions with team members, fostering a culture of collaboration that led to innovative solutions and enhanced product development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adapt to change rapidly while continuously iterating on software releases, ensuring high-quality outputs aligned with the fast-paced demands of the digital financial services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usage of modern Development Operations practices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consistent environments throughout the development lifecycle, reducing discrepancies between development and production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client-oriented features while ensuring seamless integration with existing systems, fostering relationships that prioritize user-centric application improvements and long-term project viability.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digital solutions for planning and construction management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infrastructure projects and enhancing user interfaces for clients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for bidding and inspection management applications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requirements for project stakeholders while maintaining compliance with contract specifications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database design and management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data access patterns and ensuring high levels of data accuracy for various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within cross-functional teams using Agile practices, facilitating smooth information exchange and ensuring organizational alignment on project timelines and deliverables across multiple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code reviews and pair programming, promoting coding best practices while enhancing overall team productivity and maintaining high-quality standards in software releases with minimal bugs.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advanced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responsive applications that adapted to user feedback, thus ensuring solutions provided value to civil project workflows and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automated testing protocols and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quick deployment cycles and bug-free applications while enhancing collaboration between development and operations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workshops to gather requirements for digital solutions, translating functional needs into technical specifications, and refining ongoing iterations based on client insights and project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into legacy systems, promoting modularity and enhancing maintainability, ultimately resulting in easier updates and improved system resilience within the application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by engaging in knowledge sharing sessions and workshops focused on industry best practices and emerging trends in software development and engineering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applied machine learning tools and techniques where relevant to project requirements, contributing to enhanced functionality and data analytics capabilities for project management tools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documentation and training materials for direct stakeholders of the applications created, ensuring they could utilize the software effectively while boosting user engagement with the developed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