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software development, focusing on creating robust web and mobile applications. Proven ability in agile methodologies, secure coding, and cloud/web technologies, leading development projects to fruition while enhancing software architecture and operations. Passionate about optimizing code quality and customer satisfaction and adept at using a range of modern technologies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TypeScript, JavaScript, SQL, HTML, CSS, SASS,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jQuery, Angular, Spring,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Azure Pipelines,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JUnit, Selenium, Postman, Cypress, SonarQube, JMeter, Fortify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Microsoft SQL Server, REST, GraphQL, Firebase, RabbitMQ,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high-performance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development environment, enhancing the user experience for a global ESG portfolio.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and stakeholders to define and refine project requirements, breaking them down into actionable development tasks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in embracing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development pipelines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 while maintaining high-quality code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security protocols by enforcing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throughout the software lifecycle, ensuring that all released applications were secure against potential vulnerabilities and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coding best practices across the development team, aiding in the creation of well-documented, maintainable code that met or exceeded industry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verifications, fostering a culture of early defect detection.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monitoring and optimizing system performance with an emphasis on reliability, scalability, and maintainability, quickly resolving any incidents that impacted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pro-active approach to identifying opportunities for architecture improvements, advocating for enhancements to existing frameworks and libraries to boost developer efficiency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meaningful feedback to team members, promoting a collaborative environment and supporting professional growth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creating RESTful APIs and services, ensuring they were well-structured and optimized for performance, catering to a diverse set of client applications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analytical thinking and problem-solving, successfully overcoming challenges during the software development process and delivering projects on or ahead of schedule.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Illustrated exceptional time management and organizational skills by effectively managing multiple development tasks simultaneously, while also mentoring junior developers in best practices and technical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thorough unit and integration testing, ensuring reliability and performance of the software before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meetings, providing project status updates, soliciting feedback, and ensuring alignment on deliverables to meet client expectations from conception through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continuous learning and adapting by staying up to date with the latest technologies and industry trends, subsequently sharing these insights with the broader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Civil IT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planning and bidding processes which enhanced operational efficiency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designs that improved user engagement and accessibility within the applications built for civil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construction managers and IT professionals to capture requirements and provide real-time digital solutions, integrating user feedback into product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databases effectively, ensuring data integrity and optimizing queries to support high-volume transactions typically involved in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architecture of tiered applications, emphasizing best practices for security, reusability, and maintainability specifically optimized for Civil IT domains and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facilitated communication between front-end and back-end systems, ensuring a seamless flow of data for applications dealing with construction inspections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and quality assurance protocols,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API endpoints and ensure reliable functionality prior to the deployment of production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metrics through diligent analysis and feedback loops,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load testing and identifying bottlenecks in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web applications, enhancing functionalities with contemporary technologies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wherever suitable.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knowledge repositories by documenting workflows, troubleshooting techniques, and coding standards, ensuring best practices were maintained across all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addressed technical debt by refactoring legacy code and implementing new features based on emerging industry standards and technologies, improving overall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with vendors and partners to negotiate resolutions for technical challenges, establishing productive relationships that assisted in expediting project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