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expertise in web and mobile application development. Profound knowledge of software security, CI/CD, and leading technical teams. Skilled in using AI-assisted frameworks and delivering enterprise-level solutions with React, Node.js, and Python.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TypeScript,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React, Node.js,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DAST, SAST, SCA, JUnit,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RESTful APIs, GraphQL, WebSocket, gRPC,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adaptive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for seamless deployment, significantly improving deployment times, enhancing security protocols, and contributing to a more responsive development cycle with team collaboration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enterprise-level security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integrating DAST, SAST, and SCA into workflows to combat evolving threats, ensuring robust data protection and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high-performance web solutions that leverage AI-powered automation and streamline operations for rapid business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 in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aids, fostering a culture of learning and innovation that enhanced team’s proficiency in modern engineering practices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advanced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Antigravity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championing the use of AI in code development to reduce redundancy and optimize coding practices for better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teams and external partners, driving projects from concept to execution while ensuring the highest standards of quality and performance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architecting the backend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designing RESTful APIs, and ensuring efficient integration with various data sources and frontend frameworks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processing capabilities through the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messaging queues, enabling robust communication between microservices and improving application response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debugging exercises that resolved complex issues and enhanced the overall stability and efficiency of our applications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strategy sessions to evaluate new technologies and tools, advocating for those that aligned with business needs to enhance our tech stack and foster innovation within our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knowledge-sharing sessions intending to elevate the team's capability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deployment practices while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modeling with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data integrity while optimizing for query performance and application scalability as per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compliance with industry regulations on application security, contributing to a culture of security-first development in every phase of the software lifecycle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and validation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software delivery, reducing the occurrence of bugs and increasing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skill development and training sessions focused on emerging technologies, which have allowed the team to keep pace with trends and best practices in a fast-evolving field.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several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civil engineering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improve operational efficiency across digital platforms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security tests (DAST/SAST) to ensure adherence to project specifications and compliance regulations effectively during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for various applications, delivering software solutions that met client needs while ensuring alignment with industry standards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backend databases for projects, implementing efficient data structures that optimized data retrieval times and improved overall client satisfaction with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frontend applications and backend services, significantly enhancing the integration capabilities and user interactions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diverse teams, providing technical expertise on best practices in code development, resulting in improved team dynamics, project outcomes, and the upskilling of junior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every application was robust and efficiently met functionality requirements before deployment to production servers.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mentorship of junior developers, sharing knowledge on software design principles and best practices in implementing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team skills within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architecture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scalable infrastructure for clients utilizing services from major providers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bottlenecks in existing applications and proposed effective architectural improvements, contributing to enhanced system performance and user experience for our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ideate and prototype new functionalities, fostering a collaborative work environment that encouraged creative problem solving and innovation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a paperless contract model, leveraging digital tools to integrate processes and improve operational transparency across the organization, enhancing client trust and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