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experience specializing in web and mobile applications, focusing on building distributed systems and data-intensive applications. Proficient in a variety of programming languages and cloud technologies, with a proven record of improving system performance and reliability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C++, Java, Go,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ECS,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DynamoDB, Elasticsearch, Apache Kafka,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React, Vue.js, Django, Flask, Spring,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Git, GitHub Actions, Travis CI,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collaboration with cross-functional teams to enhance the performance of distributed systems, ensuring scalability and reliability in all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deployed multiple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data-intensive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S3, DynamoDB, and RDS, which significantly reduced operational costs and increased deployment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monitoring and alerting for improved operational efficiency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building and improving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container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application scaling and management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redesign of core application architecture to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enhancing system resilience and adaptability to user demand fluctuations across various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API services that processed calling data with low latency, delivering enhanced user experiences during peak system usage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code reliability and improved the overall development workflow through continuous integration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 to enhance data processing capabilities, ensuring that application performance met current tech trends and user expectations for speed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code quality and performance optimization, fostering a culture of continuous improvement and knowledge sharing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numerous architectural upgrades to update legacy systems, allowing for integration with API-first microservices and robust service-oriented architecture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conducting code reviews and pair programming sessions, thereby improving team productivity metrics and personal growth opportunities for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continuously optimize the workflow and backlog management processes, ensuring timely delivery of project milestones and enhancing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workshops to gather feedback for product iterations, driving improvements in product features and stability based on real-world testing and observations.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research on newly emerging technologies and best practices in distributed computing, leading discussions on potential implementations within the core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systems and applications built, ensuring scalability with a clear understanding of architecture for current and future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cloud-based solutions for civil IT projects, significantly improving the efficiency of planning, bidding, and construction management through the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teams, ensuring timely project deliverables while enhancing communication and responsiveness to client needs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administrative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standardization in public contracting processes and inspections that bolstered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performance-sensitive applications that addressed specific requirements for heavy computational tasks in the field of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for civil IT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usability and engagement for stakeholders involved in project management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build processes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faster deployment cycles and a decrease in merge conflicts among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interoperability with external systems that provided real-time insights into project activities and budgeting, enhancing the overall functionality of managed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stakeholders' interviews to gather business requirements and translate them into technical specifications for scalable solutions tailored to civil IT applications, ensuring alignment with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retrospectives to analyze project results, encouraging a culture of learning and adaptation to continuously enhance team performance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libraries and modules promoting code reuse in civil IT systems, which streamlined development efforts and adhered to best practices in software engineering for long-term project sustainability.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practices to ensure regulatory compliance and knowledge transfer for system updates among civil engineering stakeholders, securing continued operational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cloud-managed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 that significantly improved the performance and flexibility of civil IT applications across multiple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