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backend systems and cloud-connected applications. Proficient in Python, Node.js, and Go, with extensive expertise in building and maintaining scalable APIs and database-driven services leveraging AWS technologies. Dedicated to delivering quality solutions that enhance user experiences while optimizing performance and reliability. Possesses a strong foundation in collaborating with cross-functional teams to implement innovative projects that drive customer satisfaction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Go, Java, C#, Ruby,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IoT Core, AWS Lambda, AWS API Gateway, DynamoDB, RDS, S3, CloudWatch, Device Shadows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Docker, Kubernetes, WebSockets, MQTT, OAuth 2.0,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Express.js, Spring Boot, FastAPI, Django, Ruby on Rails,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GitHub Actions, Bitbucket Pipelines, Jenkins, Travis CI,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web and mobile applications with backend services, enhancing the responsiveness of applications for user interactions and optimizing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database schemas and deployed queries that supported device telemetry, scheduling algorithms, and user analytics, ensuring seamless data retrieval and manipulation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the irrigation scheduling engine, utilizing data-driven algorithms to optimize water usage based on environmental conditions, improving operational efficiency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IoT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device communications and telemetry data ingestion while minimizing latency and maximizing throughput for cloud-connected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Machine Learning Engineer to integrate predictive models into decision-making processes, enhancing the capability to provide AI-driven recommendations based on real-time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telemetry ingestion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high-frequency data processing from connected devices while maintaining system integrity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for all backend 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deployment quality and minimizing downtime for end-users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security best practices for mission-critical backend systems, implementing robust data protection policies and access controls to safeguard user data and comply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system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collaborating with cross-functional teams to optimize backend processes and enhance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backend architecture,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and data flow diagrams, fostering alignment across teams and promoting knowledge sharing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technologies, focusing on improving the maintainability and performance of backend systems while keeping the customer experience at the forefront of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production issues, engaging in root cause analysis that facilitated the development of permanent solutions and mitigating future occurrences.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and infused best practices to improve team efficiency and responsiveness in delivering value to customers through iterative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and logging systems into backend applications, ensuring real-time visibility into product performance and user activities for proactive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concepts and design decisions to both technical and non-technical stakeholders, ensuring clarity in collaboration and alignment with the product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backend systems for civil IT solutions, enhancing the planning, bidding, and construction management processes through digital innovation and robust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mobile applications and vehicle inspection tools, receiving positive feedback from users for improved functionality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build a consistent user experience across platforms, driving the integration of backend systems into cohesive solutions that serve client needs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database models that accurately represented construction project data, allowing for seamless reporting and analytics that enhanced decision-making capabilities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instances, leading to significant improvements in query times, reducing project turnaround times and improving overall service levels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user access to sensitive project information, ensuring compliance with data protection regulation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define project requirements and translate them into technical specifications, ensuring all stakeholders understood the technical limitations and capabilities of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processes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orchestration frameworks, significantly enhancing the flexibility and scalability of several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 such as Continuous Integration and Continuous Deployment, reducing time-to-market for critical features while maintaining high application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software quality assurance teams to develop comprehensive testing strategies that ensured high reliability of applications used in real-world construction projects and civil engineering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