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AI-driven applications and web technologies. Proven expertise in building scalable features and enhancing LLM performance across diverse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JavaScript, TypeScript,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TensorFlow, PyTorch,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Terraform,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Processing, Large Language Models, Vector Search, Data Engineering, Machine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Continuous Integration, Unit Testing,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performance to effectively manage customer support interactions across various platforms and channels, improving service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features such as intelligent categorization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streamlining workflows for support agents and refining user interaction for enhanced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 augmented generation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boost model accuracy, leading to more effective customer support solutions and targeted responses for user inquiries.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customer feedback and iterate on product features, ensuring alignment with user needs and driving ongoing improvements in AI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infrastructure components for managing heterogeneous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integration of external models and creating standardized evaluation methods to continually assess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civil IT at Infotech,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tools for planning and managing construction projects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paperless contracting processes and enhanced bidding management through advanced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projects stayed on schedule and within budget.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range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storage and retrieval for dynamic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in civil engineering to evaluate and refine software tools, balancing technical capabilities with industry-specific requirements and enhancing user experience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complex technical challenges in construction management by collaborating with teams and applying iterative methodologies, driving continuous improvement in the platform's capabilities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