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11 years of experience in software development, focusing on web and mobile applications. Proficient in .NET, C#, and Azure, skilled in building robust APIs and backend systems while collaborating effectively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Entity Framework, LINQ, ASP.NET, Angular,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Azure SQL, Cosmos DB, Azure DevOps,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Microservices, Domain-Driven Design (DDD), Model-View-Controller (MVC), Serverless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Unit Testing, TDD (Test-Driven Development), Dependency Injection (DI), Inversion of Control (IoC)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Bitbucket, JIRA, Slack, Trello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Ownership of sprint commitments, taking work from assignment to completion, ensuring minimal intervention while proactively managing blockers and collaborating with teammates to maintain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implemented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employing industry best practices for secure API design and data integration to ensure quality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seamless interaction and communication between front-end applications and backend services, enhancing user experiences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closely with front-end developers to align backend functionality with user interfaces, ensuring a cohesive experience and improving project efficiency through consistent feedback and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provided constructive feedback, and developed strong opinions on best practices in backend development, fostering a culture of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all team ceremonies including standups, planning meetings, retrospectives, and design discussions, ensuring transparency and alignment with team goals and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strong problem-solving abilities by analyzing challenges effectively and implementing strategic solutions that contributed to the overall success of sprint deliveries.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familiarity with the broader codebase beyond immediate tasks, enhancing knowledge of project architecture and facilitating better collaboration with team members on complex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reliable sprint commitments, understanding how backend functionalities impact client outcomes, while maintaining accountability for quality and timely deliveries.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unit tests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robustness of services and adherence to specifications, thereby improving overall code quality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proficiency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pipelines, enabling seamless deployment of applications and consistent integration of new features and fixes into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OOD principles to create scalable and maintainable backend structures that support evolving user requirements and business goals, aligning technical decisions with company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with cross-functional teams to gather requirements and feedback, ensuring alignment between technical solutions and user needs, fostering a collaborative and innovative production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efforts, producing clear and detailed technical specifications for APIs and backend functionalities, aiding in team onboarding and knowledge transfer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providing guidance on best practices in software development and fostering an environment of continuous learning and professional growth within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IT solutions,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adhering to coding standards and ensuring alignment with digital solutions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responsive design practices, working closely with designers to create user-friendly interfaces while simultaneously ensuring back-end systems supported operational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perform data management and optimization tasks, providing fast, reliable connections for applications while ensuring data integrity and security across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sessions for new features and enhancements,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Domain-Driven Design (DDD)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articulate clear architecture visions and effective implementation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automated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the reliability of applications and reducing regressions across the project lifecycle involving geospatial data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high-quality code through continuous integration practices,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issue tracking while facilitating team collaboration and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execute full software development life cycle while contributing insights that improved development workflows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 visualization functionalities for internal reporting tools, enhancing insights and allowing users to effectively analyze project progress and updates related to construction contracts.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logic that interfaced with various APIs, aligning with open standards to ensure compatibility with third-party applications necessary for bidding and contract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methodologies to optimize project management tools, streamlining processes within digital solutions used for planning, inspection, and compliance within construction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upgraded legacy applications, ensuring code efficiency and compatibility with newer systems, thereby enhancing overall system performance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new team members, supporting an environment of knowledge sharing that facilitated seamless transitions and continuity within project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