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building scalable web and mobile applications. Proficient in Rust, with strong foundations in blockchain and distributed systems, adept at delivering high-performance, secure solutions. Proven track record in designing, developing, and maintaining robust applications and smart contracts in the Web3 ecosystem, effectively collaborating with cross-functional teams to drive innovation and optimize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Go, JavaScript, Python, C++, Solidity, TypeScript, Lua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Web3.js, Ether.js, Rocket, Actix, GStreamer, docker-compose, Kubernetes,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Hyperledger, Polkadot, Solana, Cosmos, GraphQL, IPFS, Chainlink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 &amp; Tools:</w:t>
      </w:r>
      <w:r w:rsidRPr="003813CA">
        <w:rPr>
          <w:rFonts w:ascii="Arial" w:eastAsia="Century Gothic" w:hAnsi="Arial" w:cs="Arial"/>
          <w:sz w:val="22"/>
          <w:szCs w:val="22"/>
        </w:rPr>
        <w:t xml:space="preserve"> Git, Linux, Docker, Truffle, Visual Studio Code, Postman,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Cassandra, MySQL, Firebase, InfluxDB, CouchDB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Testing:</w:t>
      </w:r>
      <w:r w:rsidRPr="003813CA">
        <w:rPr>
          <w:rFonts w:ascii="Arial" w:eastAsia="Century Gothic" w:hAnsi="Arial" w:cs="Arial"/>
          <w:sz w:val="22"/>
          <w:szCs w:val="22"/>
        </w:rPr>
        <w:t xml:space="preserve"> Cryptography, JWT, OAuth, Automated Testing, Unit Testing, Integration Testing, Security Auditing, Penetration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secure, and efficient software applications utilizing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performance within blockchain protocols and ensuring robust protocols for Web3 solutions across diverse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the architectural framework for blockchain applications that integrate with existing decentralized protocols, leading efforts in architectural decisions that enhanced scalability and reduced latency in communications.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automated tests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Rust 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following best practices to ensure code quality and robustness while defining rigorous standards for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designers, and other engineers, ensuring clarity on project objectives while driving innovation in the development of blockchain infrastructure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significant technical projects, translating high-level system requirements into detailed engineering designs and actively participating in the full software development lifecycle from conception through to production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fostering a culture of rapid development cycles and efficient deployment processes, enhancing team productivity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improvements in team collaboration methodologies by integrating agile practices and implementing tools for project management, resulting in increased efficiency in software delivery timelines and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and up-to-date documentation of codebases, project specifications, and architectural decisions to facilitate knowledge sharing and ongoing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that helped elevate the entire team's code quality and foster a collaborative approach to problem-solving during the development stages of blockchain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security assessments of new features and conducted regular audits of existing systems, ensuring adherence to security best practices and addressing vulnerabilities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developers, fostering skill development and knowledge transfer while emphasizing the importance of clean, maintainable code within the blockchain engineering discipline.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discussions and decisions regarding the use of </w:t>
      </w:r>
      <w:r w:rsidRPr="003813CA">
        <w:rPr>
          <w:rStyle w:val="span"/>
          <w:rFonts w:ascii="Arial" w:eastAsia="Century Gothic" w:hAnsi="Arial" w:cs="Arial"/>
          <w:b/>
          <w:bCs/>
          <w:sz w:val="22"/>
          <w:szCs w:val="22"/>
        </w:rPr>
        <w:t xml:space="preserve">microchains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presenting innovative uses of parallel chains to enhance direct user interactions within a decentralized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efficient, reliable, and scalable microservices architecture for various blockchain applications to improve localization and response time for real-time applications, aligning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discussions regarding technological advancements in Web3, consistently evaluating new tools and platforms that can streamline development processes and enhance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team environment through proactive communication and collaborative problem-solving techniques, contributing positively to team culture and aligning projects with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workflows related to planning, bidding, and construction management, demonstrating an understanding of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cross-disciplinary teams to streamline construction management processes through the implementation of innovative digital solutions, improving project efficiency and reducing lifecycle costs in close coordination with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web-based application that 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interface, improving user engagement and satisfaction in project management tasks within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Blockchain concepts to enhance the traceability and transparency of contracting processes, implementing smart contracts within the corporate framework, and delivering industry-leading practices for procurement.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integrations of cloud-based solutions to facilitate secure data transactions between remote and on-site personnel, reinforcing the value of digitized environments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software testing and debugging across multiple environments to optimize performance and minimize risks related to application deployment, ensuring adherence to technical specifications and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software iterations, maintaining a proactive approach to refining digital tools aimed at enhancing productivity and satisfaction among engineering and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security measures and ensured compliance with industry standards by integrating </w:t>
      </w:r>
      <w:r w:rsidRPr="003813CA">
        <w:rPr>
          <w:rStyle w:val="span"/>
          <w:rFonts w:ascii="Arial" w:eastAsia="Century Gothic" w:hAnsi="Arial" w:cs="Arial"/>
          <w:b/>
          <w:bCs/>
          <w:sz w:val="22"/>
          <w:szCs w:val="22"/>
        </w:rPr>
        <w:t xml:space="preserve">cryptographic protocols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digital solutions to protect sensitive project information and transactions secure.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end-users and provided support on digital solution implementations, ensuring smooth transitions and effective use of technology solutions in infrastructure management and project tracking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feasibility studies to assess potential digital enhancements for civil engineering workflows, leveraging technical expertise to provide actionable insights on process improvements associated with the use of blockchain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develop comprehensive project plans that align technical capabilities with business objectives, ensuring successful project execution across diverse teams and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 sharing by leading technical workshops and presentations that focus on emerging technologies and techniques in software development and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