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11 years of experience in developing robust web and mobile applications. Proven expertise in AI integrations, full-stack development, and managing complex deployments while optimizing workflows. Aiming to leverage strong technical skills and collaborative spirit to contribute to The Phia Group's mission of providing innovative healthcare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TypeScript, HTML/CSS, SQL, NoSQL,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Spring Boot, FastAPI, Node.js, React, Django, Flask, Express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MSSQL, PostgreSQL, CouchDB, Redis, Qdrant, MongoDB, Elasticsearch,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and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Azure AKS, Helm, AWS, GCP, Terraform, OpenShift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Azure DevOps, Travis CI, CircleCI, Bamboo, Ansible, Chef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GPT-3, OpenAI APIs, Hugging Face, RAG architecture, Semantic Search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debugging process and maintenance of full-stack components that spanned frontend, backend, and database layers, ensuring consistent performance across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while enhancing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containerized deployments and monitoring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AKS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orchestrating deployments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Helm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CI/CD workflows and improve deployment efficiency significantly across existing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AI workflows to leverage contextual automation and reasoning, utilizing results from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GPT-based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and embeddings to improve application responsiveness and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and fine-tuned AI models to achieve enhanced accuracy and context for our applications, facilitating better performance across healthcare-focused web solutions and improving overall processing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improvements, automating build and release processes within our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pipeline, resulting in a marked reduction in deployment times and increased team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various design improvements and scalability initiatives within our applications, aligning development goals with future AI roadmap strategies while fostering a culture of teamwork and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optimized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RAG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vector search capabilities that improved data retrieval times and accuracy, directly impacting the user experience of our healthcare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development processes by introducing best practices and standards for writing high-quality code, fostering team-wide adoption that significantly reduced the number of reported bugs and issues.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application design and development, fostering an environment of continuous learning and improvement that uplifted the entire team's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scrums and agile meet-ups to ensure alignment across teams, helping bridge communication gaps between stakeholders and engineering to guarantee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application performance metrics to identify areas for optimization, utilizing insights to refactor code and enhance processing activities across integrated systems within the healthcare application suite.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high-level debugging strategies for maintaining system reliability, addressing complex issues across distributed systems, and ensuring minimal downtime for applications that serve healthcare clientele.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caching strategies within our applications, reducing loading times and improving the efficiency of data retrieval processes, which was essential for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Qdrant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high-performance vector similarity searches, significantly boosting the efficiency of data processing modules related to healthcare data analysis.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data visualization dashboards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libraries, enhancing data interpretation for the analytics team and delivering actionable insights more rapidly.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full-stack development projects by utilizing various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collaborative development across cross-functional teams within the digital solutions space.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containerized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tools, successfully managing multiple services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environments, thereby improving maintainability and scalability for clients' digital solutions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gather requirements, translating client visions into functional functionalities in applications while iterating on feedback to ensure overall satisfaction with the solution.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continuous improvement of deployment pipelines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the need for robust release management practices that supported the entire software lifecycle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project retrospectives, leading discussions that focused on identifying bottlenecks and recommending actionable plans for future project enhancements, ultimately improving our software delivery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debugging strategies across distributed systems to maintain a seamless user experience and minimize downtime for all clients using the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backend optimizations within database management systems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queries and quick access to crucial project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data scientists to integrate advanced analytical models within existing applications, contributing to civil engineering project management tools that required timely data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frontend interfaces that adhered to UX/UI best practices and provided intuitive user experiences, allowing stakeholders to engage effectively with project management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process documentation and user guides for new application features, enhancing client familiarity and promoting the successful adoption of digital solutions within the civil IT framework.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ongoing training initiatives for junior and mid-level developers, fostering a knowledge-sharing culture, and enhancing the overall technical capabilities of the engineering team, especially concerning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timelines effectively, ensuring deliverables aligned with client schedules while adapting to unexpected challenges, showcasing strong project management capabilities and adaptability to team dynamics.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