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developing scalable web applications, specializing in PHP and AI tools integration. Adept at leveraging modern AI technologies to optimize workflows and enhance code quality, with proven expertise in API integration and backend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Laravel, Symfony, CodeIgniter, React, Vue.js,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ChatGPT, GitHub Copilot, TensorFlow, OpenAI API,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Services, GraphQL, Webhook Integrations, Third-party APIs, AI API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Testing Library, Postman,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high-load scalable edtech applications,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seamless integration of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code generation and streamline development processes for faster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application functionality, utilizing modern </w:t>
      </w:r>
      <w:r w:rsidRPr="003813CA">
        <w:rPr>
          <w:rStyle w:val="span"/>
          <w:rFonts w:ascii="Arial" w:eastAsia="Century Gothic" w:hAnsi="Arial" w:cs="Arial"/>
          <w:b/>
          <w:bCs/>
          <w:sz w:val="22"/>
          <w:szCs w:val="22"/>
        </w:rPr>
        <w:t xml:space="preserve">AI coding assistants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ChatGPT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daily development workflows and improving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CI/CD pipelines, enabling real-time feedback during development and enhancing overall application reliability and performance with automated testing and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innovative </w:t>
      </w:r>
      <w:r w:rsidRPr="003813CA">
        <w:rPr>
          <w:rStyle w:val="span"/>
          <w:rFonts w:ascii="Arial" w:eastAsia="Century Gothic" w:hAnsi="Arial" w:cs="Arial"/>
          <w:b/>
          <w:bCs/>
          <w:sz w:val="22"/>
          <w:szCs w:val="22"/>
        </w:rPr>
        <w:t xml:space="preserve">AI-based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optimize internal processes, contributing to improved documentation and code quality through effective use of technologies like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knowledge build-up of AI expertise within the company, conducting workshops and sharing best practices on utilizing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techniques among team members for collaborative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debugging techniques with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resolve issues promptly, maintaining application stability and enhancing user experience through efficient error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development workflows by leveraging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deployments, and ensuring scalability and maintainability of applications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 integrations for third-party services, enhancing application capabilities and enabling seamless data flow between diverse systems while maintaining security and data integrity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backend development principles and architecture best practices, ensuring robust system design that supported high-availability and high-performance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design discussions, utilizing agile methodologies to promote iterative development and continuous improvement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effective software development practices, sharing knowledge on best coding standards, utilizing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to define and clarify software requirements, ensuring that development priorities aligned with business goals while maintaining focus on user-centric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features powered by </w:t>
      </w:r>
      <w:r w:rsidRPr="003813CA">
        <w:rPr>
          <w:rStyle w:val="span"/>
          <w:rFonts w:ascii="Arial" w:eastAsia="Century Gothic" w:hAnsi="Arial" w:cs="Arial"/>
          <w:b/>
          <w:bCs/>
          <w:sz w:val="22"/>
          <w:szCs w:val="22"/>
        </w:rPr>
        <w:t xml:space="preserve">LLM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functionalities and ensuring deliverables met both technical specifications and user expectations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support materials to enhance team understanding of implemented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for future reference and ongoing training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testing frameworks, ensuring robust testing mechanisms were in place to validate application performance against industry standards and customer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web solutions focused on the needs of civil IT, implementing digital project management tools that streamlined bidding processes and improved transparency for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web applications with dynamic user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enhancing user experience and engagement through responsive design principles in collaboration with the UI/UX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scalable architectures utilizing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interaction with external data sources and services, improving integration capabilities and supporting regulatory compliance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rigorous testing of all software solutions to guarantee robustness and reliability, employing automated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 performance and security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leads to define system requirements and specifications, ensuring alignment with business objectives and customer needs for better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emerging technologies relevant to civil IT, contributing to system upgrades and enhancements for greater operational efficiencies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 paperless contracting system by developing digital solutions that streamlined documentation processes and improved communication channels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logic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efficient data management and retrieval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and project workflows, ensuring clarity and transparency in all software projects and fostering easier onboarding of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which informed iterative development practices and helped prioritize new features aligning with user needs and market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best practices in software development and project management, promoting a culture of quality and continuous improvement within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operations in the database management by implementing effective strategies to optimize retrieval processes and ensure data integrity across multiple platforms through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