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experienced Software Engineer with 11 years in software development focused on building web and mobile applications. Expertise in full-stack development, collaboration, and agile methodologies, skilled in modern technologies such as React, AWS, and GraphQL.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Angular,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Serverless Architecture,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Jira, Confluence, Visual Studio Code, Webpack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robust, scalable software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engagement through dynamic interfaces and efficient server-side logic.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and integrated third-party services,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transactions and improve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requirements and deliver high-quality software products, ensuring alignment with business goals and user needs while adhering to best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use of automated testing frameworks for front-end and back-end code, implementing unit and integration tests to maintain high standards of code quality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methodologies, such as Scrum, to facilitate sprints and manage deliverables, consistently adapting to changing project landscapes and prioritizing tasks effectively for timely completion.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conducted code reviews, fostering a culture of continuous improvement and knowledge sharing within the team to elevate overall technical competencies.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resolved complex technical issues across multiple applications, leveraging strong problem-solving skills and troubleshooting techniques that ensured system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effective use of caching strategies and cloud-based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load times and enhancing user satisfaction with lightning-fast response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internal processes and improving efficiency for various departments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advanced web accessibility standards, ensuring inclusivity and compliance in application design, thus broadening user reach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service-oriented architecture principles to improve software integration points, resulting in a well-organized ecosystem of services that are modular and easy to maintain.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adopt microservices architecture, transforming monolithic applications into scalable solutions, ensuring better resource allocation and improved deployment turnaround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thorough technical documentation for projects, encompassing design decisions and coding standards for future reference and onboarding new team members seamlessly into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Hosted and facilitated knowledge-sharing sessions to keep the team updated on new technologies, fostering an environment of continuous learning and application of cutting-edge practices resulting in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refactoring to enhance code maintainability and performance, ensuring that legacy codebases could accommodate new features without sacrificing stability or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customized internal software solutions specifically tailored for the civil IT sector,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planning and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civil project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functionality met the rigorous standards set by industry regulations and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relational databases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the seamless flow of information and compliance across various project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project management techniques in software development lifecycle to ensure timely delivery of products in high-stakes environments such as construction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requirements, translating them into technical specifications that informed the development process, ensuring results are aligned with user expectations and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containerization of applications, speeding up development cycles while guaranteeing consistent environments for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legacy applications, facilitating easier project management and digital transition in settings where physical documentation was prevalent.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and managed project documentation including functional specifications and user manuals to guide the implementation of complex systems and to assist with user training.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cross-disciplinary teams to develop solutions that balanced technical requirements with practical implementation in civil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client relationships by providing ongoing technical support and system training while gathering feedback on system performance for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testing and validation of systems ensuring compliance with civil IT regulations, fostering trust and reliability in delivered solutions that enhance overall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digital solutions through agile-based processes ensuring that feedback loops enabled quick adjustments of software to suit civil management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