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Proven expertise in TypeScript, React, and full-stack development, with a strong focus on delivering high-quality features and enhancing user experiences. Experienced in collaborating closely with product and design teams to deliver responsive, accessible, and performance-optimized solutions. Passionate about leveraging emerging technologies to build innovative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Ruby,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Redux, Express, Bootstrap, Tailwind CSS, jQuery,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Postman, Docker, Kubernetes, AWS, Azure,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Jenkins, Travis CI, SonarQube,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RESTful APIs, GraphQL, Firebase Realtime Database,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in the multi-product digital platform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by delivering a seamless interface that prioritizes performance and accessibility across all channels.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customer experience to clarify requirements and deliver well-scoped and efficient solutions, driving increased customer satisfaction through improved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optimized existing codebases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best practices to boost performance and maintainability while ensuring robust support for current and future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fostering a culture of continuous improvement, collaboration, and adherence to high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sprint planning and retrospectives to integrate feedback into the development lifecycle, ensuring alignment with the business priorities while anticipating potential blockers early in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integrations with internal tools and customer communication channels, facilitating a seamless flow of information that supports sales and service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Understood and implemented AI-assisted workflows in production environments, actively learning how these emerging technologies can be leveraged for better customer experience and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frontend technologies to create responsive and accessible designs that enhanced usability for a diverse customer base, ensuring compliance with industry standards and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 to streamline the deployment process and maintain consistency across development and production environments, improving overall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quality and reliability, ensuring that features deliver as expected while minimizing regression errors during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engineering blog by sharing insights on best practices and innovative solutions, promoting knowledge sharing within the team and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and innovation days, collaborating with fellow engineers to explore new technologies and creative approaches to engineering challenges, fostering a culture of experimentation and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backend service integration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interaction between the frontend and server-side applications, optimizing data retrieval and user interactions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user interfaces that cater to varying customer needs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user experience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and technology stacks, supporting their professional growth and building a stronger, more capable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planning, bidding, and construction management, improving the efficiency of operations in the civil IT sector and enabling real-time collaboration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and feature-rich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user experience is engaging and meets the evolving needs of clients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identify and clarify project requirements, translating complex needs into user-friendly technical specifications and ensuring an agile approach to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with various APIs to enhance functionality and improve data management,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organizational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team meetings focused on cultivating a collaborative development environment while adhering to coding standards and implementation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designs in accordance with accessibility standards, enhancing the usability of the applications for a diverse audience in the civil engineering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pilot projects in digital contracting, promoting paperless processes that streamline workflows and improve cost management in construction and planning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project management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tracking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documentation to enhance team coordination and communication across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technical documentation and user guides to ensure clarity of the software functionality, enabling better adoption and reducing the learning curve for users and administrators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industry trends and emerging technologies relevant to civil IT solutions, integrating learnings into solution design to enhance competitive 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applications thoroughly using automated testing frameworks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delivered solutions are robust and free of significant defects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end-user training sessions to improve adoption rates and user competency in utilizing the digital solutions provided, ensuring users are equipped to leverage the technology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