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Development Engineer with over 11 years of experience in designing robust web and mobile applications, specializing in Python and Java. Proven expertise in leveraging AI/ML frameworks to drive operational efficiencies in financial systems. Adept in collaborating with cross-functional teams, maintaining clean and scalable code, and participating in architectural strategies to influence the product direction.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C#, Ruby, TypeScript,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Apache Mahout, MXNet, OpenCV,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Maven, Gradle,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Node.js, Express.js,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Cassandra, Oracle DB,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software systems that automated workflows in financial and operational domains,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efficiency across diverse business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and various departmental teams to gather requirements and define software solutions tailored to optimize financial data management and reporting.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into existing software applications to improve data-driven decision-making and foster automation in complex financial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facilitate seamless interconnectivity between applications and third-party services, enhancing overall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code reviews and architectural discussions with team members, emphasizing best practices and ensuring maintainability of the codebase in line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data models and business rules through iterative development methodologies, interacting with stakeholders to continuously refine applications to meet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internal communication while tracking project milestones and updates across multiple teams during product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rapid deployment and integration of code changes while maintaining high standards of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on system design and development processes to facilitate knowledge transfer among team members and promote a shared understanding of the project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code quality, and debugging techniques, fostering a culture of continuous improvement and collaboration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of applications post-deployment, utilizing A/B testing and feedback loops to consistently improve user experience and operational effectiveness of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sessions and retrospectives, applying agile methodologies to improve team velocity and adapt to changing project requirements while ensuring timely delivery of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forums and industry conferences to remain updated on trends and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insights with peers to promote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ensure uniform development and production environments, allowing for reduced discrepancies and streamlining the deployment process for services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automated testing frameworks to uphold the integrity of applications, enhancing ways to facilitate effective troubleshooting and bug resolution through well-documented test cases.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catering to logistics and civil engineering sectors,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applications in planning and managing large-scale construction projects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gather and transform requirements into technical specifications, ensuring that software outputs met the operational needs of civil projects distinct to digital solution providers.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inter-application operability and create a more cohesive integration of components necessary for seamless project management and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optimization of data flow and management processes within applications by implementing advanced database solutions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availability.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refactoring initiatives to enhance application performance, focusing on components frequently utilized in construction management and civil operations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outlining coding practices, database designs, and system architecture, supporting operational transparency and maintenance facilitation among various engineering teams involved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troubleshooting sessions and root cause analysis for reported issues within applications, leveraging systematic debugging to provide timely solutions and maintain stakeholder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gather feedback on software performance, incorporating changes into development cycles to cater effectively to the continuously evolving requirements of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environment through regular team meetings focusing on cross-departmental communication, ensuring that IT developments aligned closely with project goals across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training sessions for end-users of software solutions, ensuring that clients fully understood the functionalities and processes necessary for utilizing the application to its fullest potential.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deployment of a cloud-computing infrastructure to support civil engineering applications, utilizing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scalable and robust system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coding standards through continuous integration practices by regularly committing code to version control and ensuring successful builds using industry-standard tools and frameworks.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