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Development Engineer with over 11 years of experience focused on developing web and mobile applications. Skilled in leveraging Azure services, specializing in C#, JavaScript/TypeScript, and modern frameworks like React and Vue. Proven ability to collaborate with cross-functional teams to enhance engineering workflows and deliver innovative solutions that meet user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T-SQL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Angular,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CI/CD,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Cosmos 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SaaS Azure-based applications for the civil engineering department,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engineering workflows and enhance collaborative project efforts across multiple engineering disciplines.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innovative solutions that streamline engineering processes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delivery, ensuring high-quality code releases while reducing deployment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gather requirements for new features and enhancements, maintaining a focus on usability and functionality aimed at improving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discussions, applying systematic design principles to deliver scalable solutions and ensure that all aspects of software development align with business objectives and technical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telemetry and monitoring solutions to track system performance and usage, operationalizing insights into actionable improvements for ongoing software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development cycles, facilitating rapid iteration and flexibility in responses to changing project demands and enhancing team productivity through status reporting and retrospectives.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 to foster knowledge sharing and improvements in development practices, using feedback loops to continuously better the quality of delivered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performed unit and integration tests,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validate software functionality and reliability prior to production releases, reducing post-deployment defects.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guidance and mentorship of junior developers, encouraging professional growth and alignment with best coding practices and company engineering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high-quality code in a fast-paced environment by using clean coding standards and following software development life cycle (SDLC) best practices ensuring maintainability and scalability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engineering teams on emerging technologies and trends, enhancing overall technical competency and ensuring team readiness for new engineering challenges and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(IaC), streamlining provision efforts and increasing application reliability throughout the system lifecycle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end-to-end software development process, maintaining a focus on delivering solutions that not only address client needs but also align with long-term strategic goals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evaluated and embraced new technological advancements, making recommendations on tools and languages that could enhance development capabilities and improve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innovation within teams, leveraging shared ideas to solve complex engineering problems and enhance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planning and management in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applications that streamline workflow and fulfill user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understand their workflow needs, implementing feedback-driven changes that positioned software solutions as essential tools in project management and execution with positive impacts on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support various engineering projects, ensuring that applications are scalable and secure while providing robust functionality to meet end-user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that applications have reliable and efficient data access, management, and reporting capabilities for engineering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cycles,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iterative development practices to ensure quality and reliability in released software products across diverse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owners and stakeholders to gather requirements and translate them into actionable development tasks, ensuring alignment between technical capabilities and business goals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 processes, significantly improving the efficiency and frequency of application deployments across multiple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responsive and interactive front-end components that enhance user experience in engineering applications by providing intuitive access to functionalities and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customer-facing software solutions associated with project bidding and management, leveraging digital solutions to replace traditional processes with more efficient, paperless workflows in civil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applications, correcting defects and integrating improvements based on user feedback, thereby driving user satisfaction and operational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cross-team initiatives to explore new technologies and tools that address the evolving needs of civil engineering software, increasing the department's capability to innovate and adapt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progress reports to senior management, providing insights into project status, challenges, and opportunities for future growth in the context of civil engineering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