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development professional with 11 years of experience specializing in web and mobile applications design and development. Proven expertise in building scalable, high-performance applications with a focus on creating effective visualization solutions. Strong understanding of modern front-end technologies, and dedicated to applying best practices in software engineering and agile methodologies. Excellent communicator with a track record of collaboration in cross-functional teams, dedicated to creating impactful software that drives real-world improvements.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SQL,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jQuery, Redux, Bootstrap, Express,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 Code, Eclipse, Postman,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Terraform, CircleCI, Travis CI,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REST APIs, GraphQL, Firebase, MySQL, SQLite, Oracle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intuitive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seamless user experiences for location-aware software applications tailored for Defense and Intel clients, enabling actionable insights from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backend developers, UX/UI designers, and project stakeholders to create cohesive and comprehensive software solutions, ensuring alignment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source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deployments, thereby enhancing application performance and reducing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supporting high availability and scalability while focusing on security and data integrity, thus maintaining the trust and safety of sensitive user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and manage scalable applications, simplifying deployment processes across multiple environments and improving overall development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providing constructive feedback to foster a culture of continuous improvement and adhere to software engineering best practices among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that improved deployment speed, reliability, and automated testing processes, resulting in reduced manual errors and enhanced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which facilitated transparent communication and effective project management, helping the team to remain focused and aligned on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cloud-based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incorporating monitoring and observability tools to ensure system health and quick resolution of potential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performance bottlenecks by analyzing and optimizing both front-end and back-end systems, which resulted in considerably improved application loading times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testing using unit and integration testing frameworks, ensuring delivered solutions are robust, reliable, and maintainable over time by streamlining future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creating high-quality, performant, and user-centered design solutions, ensuring optimal usability and accessibility in all applications developed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Mediated interactions between various departments to leverage different perspectives and foster collaborative problem-solving within the development process, enhancing team synergy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production systems and troubleshot issues as they arose, ensuring minimal downtime and providing expertise during critical health monitoring of applications and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the development process thoroughly to maintain knowledge transfer within teams, helping new hires understand legacy systems and streamline onboarding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for the civil engineering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feature-rich interfaces for planning, bidding,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ensure integrated solutions for digital project delivery systems, focusing on enhancing user experience and project efficiency for stakeholders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server-side logic and functionality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solutions that addressed various requirements within civil IT, improving software response times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database management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optimized querying for best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developed custom APIs to enhance existing applications for improved features and functionalities, thus driving greater 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collaborative development efforts, supporting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ensuring high compliance to coding standards and documentation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problem-solving discussions with stakeholders to identify requirements for enhancements and new features, ensuring the final product aligned with business objectives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automation tools for testing and deployment processes to reduce manual intervention, increasing reliability in software release cycles and improving overall team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performance of existing applications through rigorous testing and implementation of optimization techniques, leading to better data processing speeds and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user-friendly interfaces using frontend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were tailored for their industry-specific applications, improving accessibility for diverse user groups.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maintenance and troubleshooting for existing applications ensuring they met evolving industry standards and client expectations, showcasing adaptability to changing technology landscapes.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internal teams on new technologies and software updates, promoting knowledge sharing and enabling teams to stay current with industry advancements.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