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Developer-Architect with over 11 years of experience in software development, specializing in web and mobile applications, and hands-on expertise with InsureMO / eBao platforms. Proven track record in designing event-driven APIs, and integrating solutions within the insurance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Golang,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InsureMO, eBaoTech, Spring Boot, Node.js, React,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iComposer, OAuth, WebSockets, Microservices,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AWS,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TOGAF, Solution Architecture, Design Patterns, Clean Architecture, Event Sourcing, CQRS,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InsureMO/eBao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seamless integration across upstream and downstream systems while adhering to industry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translate business needs into scalable technical solutions, utilizing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guidance to development teams, ensuring adherence to established coding standards, documentation practices, and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complex, event-driven architectural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communication between distributed systems 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insurance domain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customized APIs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iComposer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connectivity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InsureMO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with existing enterprise applications across different insurance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code quality and best practices to mitigate technical risks and enhance system performance across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sprint planning, daily stand-ups, and retrospectives to ensure continuous improvement and alignment with project milestones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integrations, fostering a culture of continuous learning and adaptability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performance bottlenecks within insurance applications, optimizing system performance through effective troubleshooting and debugging practices along with system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workshops to translate technical outcomes into business value, articulating solutions through effective communication and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efforts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architecture and documentation standards, contributing to the establishment of organizational guidelines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prioritize feature requests, ensuring the development process aligned with business strategies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trends in the insurance industry to integrate innovative solutions into existing platforms, maintaining a competitive 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insurance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improve decision-making processes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insurance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data-driven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project development lifecycle from conception to deployment, ensuring timely and successful delivery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InsureMO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meet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solutions for civil IT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management,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effective integration with existing platforms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tools that integrated with governmental frameworks, improving collaboration and data flow amongst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better performance and scalability in the civil IT space, closely aligning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in construction and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requirements, design workflows, and develop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user-centric designs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pair programming sessions, fostering knowledge sharing and improving the skill set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analysis of client requirements to propose viable technology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for enhanced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integrations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application functionalities, catering to both structured and unstructured data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enhance team capabilities in utilizing advanced technologies associated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regulations and improving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troubleshooting protocols and documented solutions for common issues encountered in civil software tools, aiding support teams in maintaining operations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implementation of agile practices within the team, promoting a culture of collaboration and continual improvement to drive project success in a quickly evolving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external client demos to showcase application features and functionalities, receiving feedback to optimize further development cycles in line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