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skilled Software Developer with 11 years of experience in software development, specializing in web and mobile applications. Proficient in modern Microsoft technologies, including .NET and Blazor, with extensive knowledge in database management and software design principles.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PL/SQL, JavaScript, TypeScript, HTML5, CSS3, SQL, Razor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.NET 8/9, Blazor, Entity Framework, Fluent UI, ASP.NET Core, Angular, React,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Libraries:</w:t>
      </w:r>
      <w:r w:rsidRPr="003813CA">
        <w:rPr>
          <w:rFonts w:ascii="Arial" w:eastAsia="Century Gothic" w:hAnsi="Arial" w:cs="Arial"/>
          <w:sz w:val="22"/>
          <w:szCs w:val="22"/>
        </w:rPr>
        <w:t xml:space="preserve"> Visual Studio, Bitbucket, JIRA, Confluence, Nomad, Consul, Crystal Reports,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Oracle, SQL Server, MongoDB, PostgreSQL, MySQL, ETL, Data Warehousing, Data Modeling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CI/CD, Agile, SCRUM, DevOps, TDD, Automated Testing, Microservices, Version Control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 a Software Engineer with </w:t>
      </w:r>
      <w:r w:rsidRPr="003813CA">
        <w:rPr>
          <w:rStyle w:val="span"/>
          <w:rFonts w:ascii="Arial" w:eastAsia="Century Gothic" w:hAnsi="Arial" w:cs="Arial"/>
          <w:b/>
          <w:bCs/>
          <w:sz w:val="22"/>
          <w:szCs w:val="22"/>
        </w:rPr>
        <w:t xml:space="preserve">Blend360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led the design and development of scalable reporting frameworks using </w:t>
      </w:r>
      <w:r w:rsidRPr="003813CA">
        <w:rPr>
          <w:rStyle w:val="span"/>
          <w:rFonts w:ascii="Arial" w:eastAsia="Century Gothic" w:hAnsi="Arial" w:cs="Arial"/>
          <w:b/>
          <w:bCs/>
          <w:sz w:val="22"/>
          <w:szCs w:val="22"/>
        </w:rPr>
        <w:t xml:space="preserve">.NET 8.0/9.0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Blazor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robust solutions for financial applications in line with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optimized existing </w:t>
      </w:r>
      <w:r w:rsidRPr="003813CA">
        <w:rPr>
          <w:rStyle w:val="span"/>
          <w:rFonts w:ascii="Arial" w:eastAsia="Century Gothic" w:hAnsi="Arial" w:cs="Arial"/>
          <w:b/>
          <w:bCs/>
          <w:sz w:val="22"/>
          <w:szCs w:val="22"/>
        </w:rPr>
        <w:t xml:space="preserve">Crystal Reports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integrated with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enhance performance and user experience, ensuring high-quality reporting and data accuracy for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high-performance financial systems by implementing best practices in </w:t>
      </w:r>
      <w:r w:rsidRPr="003813CA">
        <w:rPr>
          <w:rStyle w:val="span"/>
          <w:rFonts w:ascii="Arial" w:eastAsia="Century Gothic" w:hAnsi="Arial" w:cs="Arial"/>
          <w:b/>
          <w:bCs/>
          <w:sz w:val="22"/>
          <w:szCs w:val="22"/>
        </w:rPr>
        <w:t xml:space="preserve">database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modeling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supporting mission-critical applications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w:t>
      </w:r>
      <w:r w:rsidRPr="003813CA">
        <w:rPr>
          <w:rStyle w:val="span"/>
          <w:rFonts w:ascii="Arial" w:eastAsia="Century Gothic" w:hAnsi="Arial" w:cs="Arial"/>
          <w:b/>
          <w:bCs/>
          <w:sz w:val="22"/>
          <w:szCs w:val="22"/>
        </w:rPr>
        <w:t xml:space="preserve">Agile/SCRUM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fostering seamless communication and implementing collaborative solutions while adhering to project timelines and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 Cycle (SDLC) using a structured approach to gather requirements, design solutions, and deliver products in a timely manner.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DevOps teams to improve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automation processes, resulting in quicker deployments and enhanced application scalability for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innovative solutions to modernize legacy systems while ensuring alignment with organizational goals, utilizing contemporary tools and frameworks to drive efficiencies and reduce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about emerging technologies and trends related to financial applications, ensuring the ability to integrate relevant advancements into existing systems as needed.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infrastructure teams to evaluate and select appropriate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enhancing the deployment and management of software applications across different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complex system issues by debugging and troubleshooting applications using </w:t>
      </w:r>
      <w:r w:rsidRPr="003813CA">
        <w:rPr>
          <w:rStyle w:val="span"/>
          <w:rFonts w:ascii="Arial" w:eastAsia="Century Gothic" w:hAnsi="Arial" w:cs="Arial"/>
          <w:b/>
          <w:bCs/>
          <w:sz w:val="22"/>
          <w:szCs w:val="22"/>
        </w:rPr>
        <w:t xml:space="preserve">Visual Studio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adopting best practices in problem-solving to ensure minimal disruption in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on applications using </w:t>
      </w:r>
      <w:r w:rsidRPr="003813CA">
        <w:rPr>
          <w:rStyle w:val="span"/>
          <w:rFonts w:ascii="Arial" w:eastAsia="Century Gothic" w:hAnsi="Arial" w:cs="Arial"/>
          <w:b/>
          <w:bCs/>
          <w:sz w:val="22"/>
          <w:szCs w:val="22"/>
        </w:rPr>
        <w:t xml:space="preserve">automated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guaranteeing software reliability and facilitating swift feedback cycles during development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peer reviews and code quality assessments, focusing on adherence to coding standards and enhancing the overall code maintainability and performance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workshops and knowledge-sharing sessions within the team, promoting a culture of learning and helping other developers to enhance their skills in the latest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integrations with external systems while ensuring data integrity and compliance with organizational and legal standards during data interaction and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all development processes and procedures comprehensively, providing a reference framework for future developments and facilitating smoother onboarding and training for new team members.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contributed extensively to developing digital solutions for civil IT encompassing planning, bidding, and construction management utilizing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for seamless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define requirements, translating them into technical specifications that aligned with user needs for successful digital transformation in infrastructure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iterative development processes following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enhancing project flexibility and responsiveness to changes in client specifications and civil project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web applications using </w:t>
      </w:r>
      <w:r w:rsidRPr="003813CA">
        <w:rPr>
          <w:rStyle w:val="span"/>
          <w:rFonts w:ascii="Arial" w:eastAsia="Century Gothic" w:hAnsi="Arial" w:cs="Arial"/>
          <w:b/>
          <w:bCs/>
          <w:sz w:val="22"/>
          <w:szCs w:val="22"/>
        </w:rPr>
        <w:t xml:space="preserve">ASP.NET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civil standards while optimizing performance for users accessing vital project information remotely.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ensure on-time delivery of software features that facilitated paperless contracting for clients, enhancing workflow efficiency and reducing paperwork.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dashboards using </w:t>
      </w:r>
      <w:r w:rsidRPr="003813CA">
        <w:rPr>
          <w:rStyle w:val="span"/>
          <w:rFonts w:ascii="Arial" w:eastAsia="Century Gothic" w:hAnsi="Arial" w:cs="Arial"/>
          <w:b/>
          <w:bCs/>
          <w:sz w:val="22"/>
          <w:szCs w:val="22"/>
        </w:rPr>
        <w:t xml:space="preserve">Crystal Reports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providing real-time insights and reporting capabilities to project managers in the construction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design sessions, contributing ideas that improved existing solutions and streamlining processes in line with user feedback within the civil IT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data modeling best practices to align data structures with application functionalities, achieving a refined data flow that ensured end-user satisfaction through performance optimization.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junior developers by sharing insights on best practices and encouraging effective coding habits while maintaining a productive team dynamic across various project segments.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to identify improvement areas, implementing updates that led to enhanced application responsiveness and increased overall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that optimized end-user experience through modern web standards, including responsive design techniques ensuring accessibility across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documentation throughout project lifecycles, promoting knowledge transfer and continuity despite personnel changes in dynamic project environments.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