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over 11 years in software development, specializing in full-stack web and mobile applications. Strong expertise in React, Next.js, TypeScript, and Python AWS services. Proficient in integrating AI solutions and developing scalable software architectures to drive impactful results.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TypeScript, JavaScript, HTML5, CSS3,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Flask, Django, Node.js, GraphQL, RestAPI,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Vercel, CI/CD, Terraform,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Neo4j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and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LangChain, LangGraph, Model Hosting, Machine Learning, Natural Language Processing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highly responsive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best practices for maintainability and scalability across multiple projects while collaborating with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backend services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building robust APIs for data-driven applications and ensuring security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reliable serverless applications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Gateway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for cost and performance while enhancing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through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high code quality and reducing technical debt while fostering a culture of test-driven development among engineering peers.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machine learning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AWS services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Bedrock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functionality with intelligent capabilities such as dynamic content generation and user personalization.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Supabase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database management, implementing complex data schemas and authentication processes, improving data handling and user access management within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extensively with UI/UX designers to craft intuitive user experiences, focusing on interactive design principles and responsive layouts that meet end-user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application deployment pipelines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Vercel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build processes and enhanced monitoring for diversified environments to streamline releases and feature rollouts.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with best practices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collaborative coding standards that uphold maintainable code and enforce consistent project guidelines among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and prioritize work, enabling the team to deliver high-quality software solutions promptly while adapting to changing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prototyping of innovative tools and frameworks, analyzing emerging technologies to enhance the product stack while sharing insights with the development team to influence technical choices.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culture of collaboration within team members, encouraging knowledge sharing, and fostering innovation through peer mentoring and hands-on workshops across various skill levels and specialties.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intricate production issues related to performance and data integrity, applying systematic debugging methods and collaborating cross-functionally to ensure a seamless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knowledge graphs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Neo4j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complex data relationships within applications to enhance user insights and analytic capabilities for timely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storage, retrieval operations, and operational costs to maximize resource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 interfaces that meet client requirements and facilitate seamless user interactions across devices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and reliability, and integrating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robust data handling and processing functionality in the civil IT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in the civil engineering sector to gather functional requirements, translating client needs into technical solutions that enhanced project delivery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management, designing schema and optimizing queries that improved application response times and overall performance, thus ensuring timely project completion.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client-facing applications in the civil IT sector, ensuring meticulous adherence to industry standards and enhancing team agility during iterative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effectively to streamline workflows that reduce turnaround times and enhance inter-departmental communication, fostering a proactive troubleshooting approach.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acceptance testing, gathering feedback and refining application features, which resulted in improved user satisfaction and retention rates across multiple deployments within the civil construction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for software design and functionality, which served as a reference to facilitate knowledge transfer and diminished onboarding time for new team members during project transitions.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Integrating frontend technologies with backend solutions to build full-stack applications that catered to civil engineering projects while employing clean architecture principles and solid coding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automated testing techniques and frameworks, ensuring functional integrity and performance of applications throughout their lifecycle, ultimately delivering high-quality outputs to clients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implementation of agile methodologies, participating actively in sprint planning, retrospectives, and daily stand-ups that fostered quick decision-making and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sharing best practices and insights into effective software development, which cultivated a culture of growth and knowledge sharing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