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11 years of experience in web and mobile application development. Proficient in designing architecture, implementing robust solutions, and troubleshooting issues using a range of technologies. Highly experienced in customer-facing SaaS applications and Agile methodologies, focusing on creating scalable, clean code and effective collaboration within development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SQL, Java,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WebApi2, Entity Framework, React, Node.js, Angular,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AWS, Google Cloud Platform, Docker, Kubernetes, Terraform, Jenkins, Agile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SQLite, Redis, MariaDB,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Bitbucket, Postman, Swagger, Fiddler, Azure Pipelines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robust, scalable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Agile development practices to enhance the SAMpeople ecosystem in a continuous integration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optimize existing customer-facing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enhancements aligned with client needs and industry trends within the education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ceremonies—sprint planning, retrospectives, and product backlog refinement—promoting team cohesion and improving project directions based on collaborative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technical issues in collaboration with other developers, employing debugging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Fiddler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functionality and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WebApi2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 standards while fostering an environment of learning and adaptability amongst team members focused on professional development in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handling and access, implementing best practices for performance optimization and data integrity across multiple database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Recommended and 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 tracking work progress and automating build and release processes, significantly enhancing project delivery timelines and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discussions, contributing insights based on industry advancements and project requirements, which resulted in potential improvements and technical refreshes.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maintain code quality and ensure alignment with best practices,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code analysis to guide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frontend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dynamic user interfaces and enhance overall user experiences in collaboration with designers and product managers.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software solutions using both manual and automated methods, ensuring high-quality releases adhering to user expectations and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requirements, ensuring that project objectives were met efficiently through targeted software development initiatives and ongoing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services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WebApi2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seamless interactions between the client-side applications and server through well-defined business logic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management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effective structuring and querying of data, supporting both operational and analytical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key player in continuous integration and deployment pipelines,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integration, enhancing overall workflow efficiency through automated testing and deployment.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enterprise-level digital solutions providing critical support for civil IT programs related to planning and construction management, significantly enhancing user engagement within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features and modules for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performance and security compliance with modern standards in project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diverse team to define and architect solutions that improve collaborative efforts among various stakeholders through tailored software applications designed for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systems for applications, ensuring efficient data access, integrity, and performance for civil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Agile methodologies, facilitating improvement in development processes and eliminating bottlenecks through effective sprint reviews and focused retrospectives and continuous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valuable insights to project architecture, aiding in the strategic direction of both existing systems and new technologies being introduced for enhanced operational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development through automation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clarity in workflows and fostering a reliable software delivery pipeline.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frontend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alongside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web applications that are both functional and aesthetically pleasing.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scalability and performance by adopting cloud services, notably through strategic deployment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elevating customer satisfaction in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high-quality coding practices by adhering to industry standards and participating in regular code reviews and feedback sessions aimed at continuous improvement and team cohesion.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culture of mentorship and knowledge sharing among team members, fostering professional growth while ensuring alignment with technology trends and best practices to fulfill business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and refine requirements, ensuring that technical solutions delivered closely matched client expectations and drove value across project lifecycles.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