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Developer with over 11 years of experience in software development, specializing in web and mobile applications. Proven expertise in Java and Ruby on Rails, along with agile methodologies and API development. Skilled in working with microservices and containerization, adept at collaborating within cross-functional teams to deliver innovative solutions. US Citizen capable of obtaining public trust clearance.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Ruby, Ruby on Rails, Python, JavaScript, C#,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Node.js, Spring, Express, Flask, Django,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OpenShift, Jenkins, Git, Maven, Gradle,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Oracle, Redis, SQL Server,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Practices:</w:t>
      </w:r>
      <w:r w:rsidRPr="003813CA">
        <w:rPr>
          <w:rFonts w:ascii="Arial" w:eastAsia="Century Gothic" w:hAnsi="Arial" w:cs="Arial"/>
          <w:sz w:val="22"/>
          <w:szCs w:val="22"/>
        </w:rPr>
        <w:t xml:space="preserve"> Agile, DevSecOps, Microservices, TDD, BDD, CI/CD, HCD, Scrum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coding practices and seamless integration with front-end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responsive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to facilitate smooth communication between front-end applications and backend servers, enhancing overall system performance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environment, participating in sprint planning and daily stand-ups, effectively communicating project progress and addressing team dynamics to optimize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containerization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orchestrated deployments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scalable and efficient application performance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mentoring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 and technical excellence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automated testing frameworks to ensure software reliability and quality by identifying defects early in the development lifecycle, significantly enhancing the software quality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 to modularize applications, allowing for independent management of services which improved scalability and maintenance efficiency during production transitions.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Driven system architecture design discussions and decisions, leveraging experience in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guide the development of technology strategy aligning with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workflows, allowing for faster delivery cycles and a streamlined approach to deploying applications in diverse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paired programming and peer feedback sessions, enhancing collaboration across teams to foster innovation and creative problem-solving among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for software design and APIs which facilitated a smoother onboarding process for new team members while maintaining clarity in project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full software development lifecycle, from requirements gathering to deployment and monitoring, ensuring alignment with user expectations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cloud-native application development, optimizing resource management and facilitating collaboration among geographically distributed teams in remote work settings.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enrich application functionality, enhancing data retrieved and user interactions within the software ecosystem to meet evolving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execution of software architecture improvements,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balance technical needs with client-facing deliverables.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for civil IT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functionalities related to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including civil engineers and project managers to tailor deployment applications that met client specifications and usability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and maintained high-quality code in an agile environment, adhering to TDD practices while integrating feedback from QA teams for continuous improvement in software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storage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management for applications serving multiple stakeholder interests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sessions and created technical documentation to improve system usage among clients, significantly boosting client satisfaction and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the integration of legacy systems with new technology stacks, ensuring continuity and efficiency in digital delivery of contract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automating processes for compliance reporting,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enhance operational workflows within digital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debugging and optimization efforts on application performance, increasing reliability in core functionalities critical to daily operations in civil IT settings.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lifecycle, including requirement analysis, system design, coding, testing, and deployment, achieving project milestones on schedule with high client visibility.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client relationships to ensure alignment between technology solutions and business objectives, adapting systems in response to user feedback for better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through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enhancing team communication and project tracking across various phases of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web services for paperless contracting, incorporating secure access protocols and ensuring compliance with regulatory standards through innovative software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