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Architect with over 11 years of experience in software development, specializing in web and mobile applications. Proven expertise in Nest.js, TypeScript, Next.js, and React, with a strong background in building scalable architectures for distributed systems and leading engineering teams in startup and SaaS environments. Adept at fostering technical excellence and implementing engineering best practices ensuring high-quality code and system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HTML, CSS,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Nest.js, React, Next.js, Express.js, Angular, Vue.js, D3.js,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Redis, Firebase, DynamoDB, Cassandra,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Vercel, Docker, Kubernetes, CI/CD,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and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SQS, RabbitMQ, WebSockets, gRPC, GraphQL Subscriptions, Apache Pulsar, Redis Streams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Architect, Blend360 – Remote in Columbia, MD, Sep 2020 – Aug 2025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Infotech Inc – Gainesville, FL, Jul 2014 – Apr 2020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components of a scalable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web application delivery that meets high-traffic expectations and performance benchmarks for startup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designing and executing high-impact technical projects from ideation to launch, fostering collaboration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engineering teams to achieve a seamless release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mid-level engineers on architectural decision-making processes, establishing engineering best practices that enhanced code quality and system observability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refactoring of monolithic application structures, transitioning to a modular service-oriented architecture, enhancing agility and maintainability aligned with evolving business needs and technological startups.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deployment and release strategies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security while ensuring configurations met anticipated workload requirements and effective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event-driven architecture capabilities, enabling streamlined resource communication and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code quality through thorough testing framework implementations, leading to improved system reliability and reduced error rates in production environments while promoting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within an Agile environment, adapting quickly to changing requirements and prioritizing tasks efficiently to maintain project momentum and delivery timelines, fostering an ethos of speed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projects while ensuring best practices were communicated effectively, which served as a foundational reference for ongoing engineering efforts, promoting consistency and understanding.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hiring process for new engineering roles, contributing to the scalability of team capabilities and overall growth by identifying and onboarding top talent in software architecture and engineering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product owners to define and prioritize features leading to successful project execution while aligning with customer expectations and business objectives, ensuring relevant software solutions were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gather feedback and iterate on product development, leveraging input to enhance existing solutions and conceptualize new features that drive value and innovation in service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