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technology professional with 11 years of experience in software development, emphasizing web and mobile applications. Proven expertise in Site Reliability Engineering, Platform Operations, and fostering team collaboration to enhance operational efficiency. Strong background in driving implementation of observability, incident management, and process automation, aligning with DevOps practices to ensure high service reliability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Sentry,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CircleCI,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 Reliability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 defining reliability standards and ensuring team alignment with operational KPIs through effective communication and collaboration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and monitoring strategies to proactively manage system performance and avoid service degradation, enhancing overall user satisfaction and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blameless incident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cultivate a culture of continuous improvement while reducing incident frequency and improving response times across critical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engineering teams to embed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core systems, ensuring seamless deployments and minimal downtime during high-traffic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capacity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demand management strategies, optimizing resource utilization and operational costs while supporting organizational growth and scalability initiatives in hybrid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vendor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processes, establishing accountability for SLA performance and operational outcomes through regular review meetings and performance lending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teams to assess cloud infrastructure risks and implement necessary protocols, ensuring adherence to compliance standards while safeguarding user data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internal wiki to document processes and procedures, ensuring knowledge sharing and support among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Platform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minimize operational silos.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empowering teams with the skills necessary to enhance delivery efficiency and responsiveness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to streamline cloud spend management, fostering financial accountability and operational excellence across departments while optimizing expenditures for cloud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retrospectives and root cause analysis on high-severity incidents, implementing actionable lessons learned to fortify incident response protocols and enhance future operational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align project goals with reliability standards, ensuring that project timelines and deliverables meet the organization's strategic objectives for long-term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collaborative problem-solving by promoting shared accountability among team members, resulting in more cohesive and effective incident management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alerting mechanisms through development of custom logic and thresholds, increasing early detection of anomalies and reducing the potential for service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data-driven approach to decision-making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Platform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by leveraging metrics and analytics to inform strategies and identify areas for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applications focused on improving operational efficiency in civil infrastructure projects by leveraging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insightful data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within the CI/CD pipeline to enhance the software deployment process, ensuring fast yet reliable releases for infrastructure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scalable solutions for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accommodate rapid changes and foster innovation during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tools to support project managers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decision-making through actionable insights and real-time project status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smoother interactions between web-based applications and back-office systems, significantly improving the user experience for construction industry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drive performance improvements on data-intensive applications, ensuring high availability and reliability of mission-critical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operational workflows, streamline communication between development and operations teams, and accelerate the delivery pipeline for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for software solutions in civil IT applications, transforming business needs into functional specifications for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evaluations and proposition analyses to identify the best-fit solutions for client needs, ensuring technology choices align with their strategic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engineering best practices and industry trends, cultivating a knowledge-sharing environment that promotes continuous learning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processes, user guides, and architecture overviews to enable easier onboarding of new team members and improve project handover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integrate new tools and platforms that enhance collaboration among teams working on multiple infrastructure sectors, driving synergies and operational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