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Site Reliability Engineer with over 11 years in software development and engineering roles, specializing in infrastructure management and automation in distributed systems for blockchain networks and DeFi protocols. Proficient in Linux, network infrastructure, and various tools for CI/CD and automation, with a strong focus on improving operational efficiency and system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Rust, Bash,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Linux, Networking, HAProxy, ELB, ALB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Ansible, Chef, Puppet, SaltStack,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Observability:</w:t>
      </w:r>
      <w:r w:rsidRPr="003813CA">
        <w:rPr>
          <w:rFonts w:ascii="Arial" w:eastAsia="Century Gothic" w:hAnsi="Arial" w:cs="Arial"/>
          <w:sz w:val="22"/>
          <w:szCs w:val="22"/>
        </w:rPr>
        <w:t xml:space="preserve"> Grafana, Prometheus, Loki, Alertmanager,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Kubernetes, Docker, Nomad, OpenShift, ECS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automated deployment pipelines directly aligning with blockchain infrastructure requirements,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of infrastructure as code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with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real-time visibility into system health and performance metrics essential for high-availability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troubleshoot and resolve complex issues across hardware, software, and network layers, fostering an environment of continuous improvement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in developing and monitoring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to enhance deployment speed while ensuring robust security measures through comprehensive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high-performance standards across production-grade systems supporting critical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leveraging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observability and alerting on key performance indicators.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deployment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containerized applications with a focus on microservices architecture for scalability and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response activities, working under pressure to rapidly diagnose issues and restore services while documenting best practices for future reference and training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HAProxy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management of load balancers within production environments, ensuring seamless traffic distribution and downtime minimization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operational tooling for better management of day-to-day infrastructure operations, including scripts and dashboards that pull data from various monitoring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tools and technologies in the DevOps ecosystem to ensure cutting-edge operational practices are in 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changes in production environments following industry best practices for change management and system upgrades, aligning with the </w:t>
      </w:r>
      <w:r w:rsidRPr="003813CA">
        <w:rPr>
          <w:rStyle w:val="span"/>
          <w:rFonts w:ascii="Arial" w:eastAsia="Century Gothic" w:hAnsi="Arial" w:cs="Arial"/>
          <w:b/>
          <w:bCs/>
          <w:sz w:val="22"/>
          <w:szCs w:val="22"/>
        </w:rPr>
        <w:t xml:space="preserve">ITIL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for service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engineers on best practices for managing Linux systems and networking configurations, promoting a culture of knowledge sharing and mentorship.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tuning of distributed systems to optimize resource usage, enhance throughput, and maintain stability across varying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tooling for automation of routine tasks, improving operational efficiency, minimizing human error, and allowing team members to focus on higher-value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resources and open-source projects to contribute to external infrastructure management tools, maintaining strong ties to industry advancements and methodologies.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deploying civil design systems to streamline project management for construction and inspection processes, leveraging automated workflows to enhance operational efficiency in IT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and CI pipelines within various CI/CD frameworks to support continuous integration for multiple civil engineering software products, ensuring high code quality and rapid delivery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identify opportunities for process improvements in digital solutions for buildings and infrastructure, directly impacting service delivery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scripts for automating regular reporting and data extraction processes that facilitate project status updates and performance tracking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ecosystem tools, translating them into technical specifications to support planning, bidding, and project management functionalities across distributed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legacy applications with modern cloud services, enabling improved collaboration and data sharing across teams responsible for planning and construction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monitoring solutions to track system performance and availability metrics for civil IT applications, enabling proactive management of service disruptions based on historical data patterns.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architecture discussions, promoting consistency and best practices within the software engineering team while driving quality across all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for reporting tools that visualize project health and pipeline statuses, vastly improving stakeholder engagement and enhancing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on the use and deployment of cloud-based solutions for project management tools, fostering adoption of modern technologies within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quality assurance for software updates, employing best practices in regression testing to ensure stability and performance of the overall system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software delivery workflows by implementing agile methodologies, promoting collaborative planning and iterative development in support of civil engineering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