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over 11 years of experience in software development, specializing in simulation software, automation, and mobile applications. Proven expertise in writing and optimizing code in FORTRAN and C against complex engineering models. Adept in collaborating with cross-functional teams, ensuring rigorous compliance with industry standards and best practices. Focused on driving proactive solutions in the clean energy sector through innovative software architecture and effective communication, thereby contributing to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FORTRAN, C, C++, Python, Java,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React, Angular, Spring, Django, Flask, Unity, OpenGL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Visual Studio, Eclipse, GIT, Docker, Kubernetes, MATLAB, Simulink,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 &amp; Network:</w:t>
      </w:r>
      <w:r w:rsidRPr="003813CA">
        <w:rPr>
          <w:rFonts w:ascii="Arial" w:eastAsia="Century Gothic" w:hAnsi="Arial" w:cs="Arial"/>
          <w:sz w:val="22"/>
          <w:szCs w:val="22"/>
        </w:rPr>
        <w:t xml:space="preserve"> Windows OS, Linux, Networking, Virtualization, REST APIs, Microservices, Network Protocols,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Agile, Scrum, Continuous Integration, Test-Driven Development, Simulation Modeling, Code Review, Software Maintenance, Version Control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&amp; Collaboration:</w:t>
      </w:r>
      <w:r w:rsidRPr="003813CA">
        <w:rPr>
          <w:rFonts w:ascii="Arial" w:eastAsia="Century Gothic" w:hAnsi="Arial" w:cs="Arial"/>
          <w:sz w:val="22"/>
          <w:szCs w:val="22"/>
        </w:rPr>
        <w:t xml:space="preserve"> JIRA, Confluence, MS Project, Trello, Cross-Functional Teamwork, Stakeholder Engagement, Risk Analysis, Requirements Gathering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w:t>
      </w:r>
      <w:r w:rsidRPr="003813CA">
        <w:rPr>
          <w:rStyle w:val="span"/>
          <w:rFonts w:ascii="Arial" w:eastAsia="Century Gothic" w:hAnsi="Arial" w:cs="Arial"/>
          <w:b/>
          <w:bCs/>
          <w:sz w:val="22"/>
          <w:szCs w:val="22"/>
        </w:rPr>
        <w:t xml:space="preserve">simulation software logic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dynamic models for the Main Control Room Simulator, ensuring compliance with operational requirements and optimizing system performance for both training and operational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training departments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managers, and engineers to gather detailed requirements, translating them into actionable software development tasks for enhanced training solutions at nuclear facilities.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design, implementation, testing, and ongoing maintenance, enhancing simulation accuracy and user experience while remaining adaptable to dynamic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upgraded existing software components for the CEC Main Control Room Simulator, successfully implementing client feedback to improve function and reliability of the training systems in 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advocated for industry-standard software development methodologies while mentoring junior developers in best practices for simulation software development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w:t>
      </w:r>
      <w:r w:rsidRPr="003813CA">
        <w:rPr>
          <w:rStyle w:val="span"/>
          <w:rFonts w:ascii="Arial" w:eastAsia="Century Gothic" w:hAnsi="Arial" w:cs="Arial"/>
          <w:b/>
          <w:bCs/>
          <w:sz w:val="22"/>
          <w:szCs w:val="22"/>
        </w:rPr>
        <w:t xml:space="preserve">cross-functional relationships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providing technical insight and recommendations, contributing to the successful execution of critical simulation technology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in software engineering and simulation technology, ensuring the utilization of innovative strategies and tools that support the creation of cutting-edge training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advanced programming concepts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structures, and algorithms during the development process for more efficient code execution and maintenance, thereby improving simulation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software configuration management and documentation to ensure all updates are logged accurately, allowing for smooth transitions between software versions and enhancing the collaboration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risk analysis during project planning, identifying potential technical challenges and formulating contingency plans to mitigate these issues effectively, ensuring project timelines are met without compromise.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technology solution identification based on market research and analysis of product availability, ensuring the projects leveraged the most effective and efficient technology to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emergency response training and other departmental coverage initiatives, ensuring a holistic understanding of the operational impact of simulation systems on nuclear plant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outage activities and contributed to cross-departmental efforts, leveraging technical expertise to improve overall departmental efficiency and effectiveness in critical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opportunities focused on emerging technologies and methodologies relevant to simulation software, thereby enhancing personal skill sets while positively impacting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teamwork skills by collaborating on complex projects, fostering a supportive and cooperative team environment that emphasized knowledge sharing and collective problem-solving.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for various simulation and modeling projects at Infotech Inc, serving the civil IT sector including construction management and inspection digitization.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engineers and project managers to translate software programming needs into functional requirements for product development, improving the bid management process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management capabilities, increasing team efficiency in planning and executing budgets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automated tools for construction site inspections, utilizing </w:t>
      </w:r>
      <w:r w:rsidRPr="003813CA">
        <w:rPr>
          <w:rStyle w:val="span"/>
          <w:rFonts w:ascii="Arial" w:eastAsia="Century Gothic" w:hAnsi="Arial" w:cs="Arial"/>
          <w:b/>
          <w:bCs/>
          <w:sz w:val="22"/>
          <w:szCs w:val="22"/>
        </w:rPr>
        <w:t xml:space="preserve">mobile application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gathering processes in the field and improve reporting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peer-code reviews, fostering a culture of quality and continuous improvement within development teams while enhancing the technical skills of junior engineers and interns.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paperless contracting processes, minimizing redundancy and improving project workflows through streamlined digital documentation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in software testing and documentation, ensuring high standards of code quality were maintained while also facilitating compliance with industry best practices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enhancing team coordination and minimizing conflicts during the software development lifecycle, especially under high-paced project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algorithms for project scheduling applications, relying on data structure optimization to improve tool performance, contributing to superior project outcomes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engagement with emerging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legacy systems and ensure scalability and performance efficiency across all deployed digital solutions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software use and functionality for end-users, emphasizing the importance of technology adoption within the rationale of minimizing operational downtime and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sessions engaging with stakeholders for project requirement gathering, positively influencing project direction and achieving product-market fit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