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and detail-oriented software engineer with 11 years of experience in developing innovative web and mobile applications. Experienced in leading teams and delivering high-quality products with a focus on React, TypeScript, and full stack development. Proven track record of solving complex problems with an ownership mindset and collaborating effectively across departments to ensure product excellence and customer satisfaction.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Express.js, Vue.js, D3.js, Redux, GraphQL, Next.js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Webpack, Vercel, Jest, Postman, Figma,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Firebase,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CI/CD, Terraform, Kubernetes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core product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for real-time user collaboration and enhancing overall application responsiveness through modern front-end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and development of a new modeling experience, employing cutting-edge technologies to streamline data visualization and user engagement in product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designers to facilitate discussions about project direction, ensuring alignment with user needs and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testing and code reviews, significantly improving code quality and adhering to development standards to ensure consistent delivery of high-quality software.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workshops and mentorship sessions for junior developers, fostering a culture of innovation and continuous improvement within the team to enhance their technical capabilities.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project management,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seamless user experiences in construction and engineering processes while optimizing existing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civil engineers to provide insights from developing new features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tools, improving user functionality and operational efficiency based on customer feedback and testing.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an Agile environment,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the software development lifecycle while flexible responding to change and user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APIs and third-party libraries, contributing to the evolution of product capabilities and reducing the development cycle time by employing reusable components and responsive design principles.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the shift towards a paperless contracting process, focused on user interface enhancements through iterative prototyping and extensive user testing to gather actionable insights.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