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professional with 11 years of experience in developing impactful web and mobile applications. Proficient in harnessing generative AI technologies, particularly focusing on building intelligent software solutions that enhance user experience and engagement. Strong background in Python, TypeScript, and JavaScript, with a solid understanding of both structured and unstructured data. Demonstrated ability to collaborate effectively with product designers to deliver innovative features rapidly while maintaining quality and performance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TypeScript, SQL, HTML, CSS,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Node.js, Express.js, Django, Flask, FastAPI,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Docker, Kubernetes, Git, AWS, Azure, Google Cloud Platform, Jenkins,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Processing:</w:t>
      </w:r>
      <w:r w:rsidRPr="003813CA">
        <w:rPr>
          <w:rFonts w:ascii="Arial" w:eastAsia="Century Gothic" w:hAnsi="Arial" w:cs="Arial"/>
          <w:sz w:val="22"/>
          <w:szCs w:val="22"/>
        </w:rPr>
        <w:t xml:space="preserve"> TensorFlow, PyTorch, Pandas, NumPy, SciKit-Learn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with a focus on enhancing user interaction, collaborating closely with Product and Design teams for integrated solutions and rapid testing methodologies to refine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backend logic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data processing to support real-time applications for interview coaching and candidate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construct data models, efficiently transforming structured and unstructured data to provide rich insights for AI-driven features in corporate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accessible front-end interfaces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user experience through intuitive design and interaction patterns for our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integrating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product features, focusing on user empathy to design prompts that deliver on-brand, accurate, and personalized outputs for active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quality assurance in the development life cycle by implementing test cases and automated evaluations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reliability in AI functionalities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continuously to improve product deliverables based on stakeholder feedback, ensuring product adjustments align with user needs while adhering to best engineering practices for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through Agile methodologies to streamline processes, delivering functional prototypes and iterative enhancements at a rapid pace without compromising on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pair programming sessions to foster team knowledge-sharing, encourage best practices, and elevate code quality across various applications developed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microservices architecture, deploying containerized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flexibility and robustness in our application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AI features and backend processes, allowing for improved onboarding and knowledge retention within the team while adhering to tech standards for clarity and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studies to assess AI outputs and feature effectiveness, allowing data-driven decisions to guide subsequent development priorities and further research on user experience optimizations.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in industry best practices and emerging technologies relevant to our projects, helping build a foundation for team's ongoing skill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application performance monitoring tools to identify bottlenecks and optimize running applications resulting in improved load times and user satisfaction metrics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product teams to brainstorm and plan new AI feature implementation which led to innovative solutions for internal users and third-party clients at Blend360.</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web-based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digital solutions for planning and bidding processes in construction management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data management and real-time analytics critical for project tracking and inspections within civil infrastructure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and transform them into functional software solutions,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effectively manage varying project timelines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traditional paper processes to fully digital formats, advocating for paperless contracting solutions that improved efficiency in construction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implement database solutions for managing project-related data, thereby providing necessary insights for decision-making processes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environments focusing on the development and enhancement of software capabilities that prioritized user experience and technical excellence, promoting a customer-centric approach.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collaborative tools within project teams, ensuring seamless communication and project management through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and tools to automate tedious data entry and reporting tasks, reducing human error and improving data accuracy crucial for construction project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meticulous quality assurance testing across all software releases and updates, ensuring alignment with overarching project goals and maintaining high standards expected by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software engineers and interns, providing insights on various development processes while promoting skill development on projects relevant to civil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version control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organized workflow and collaboration between team members across development projects within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interfaced with clients to provide updates and demos, gathering feedback which influenced continual product enhancements toward fulfilling user needs in civil project management software.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