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backend development, specializing in high-volume, distributed systems and real-time applications. Proficient in Go, Erlang, and Elixir with a strong focus on microservices architecture and system optimization for improved scalability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Erlang, Elixir, C++, JavaScript, SQL, Python,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CI/CD, Helm, Grafana,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GitOps,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JMeter, Selenium, REST Assured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microservices for high availability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seamless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deployment of containerized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health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performance and reduced latency issues, proactively addressing failures through automated alerts and incident response.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comprehensive unit tests and integration tests to bolster code reliability while enhancing overall development workflows and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for resource scaling and efficient resource utilization, implementing best practices for security and reliability to support millions of concurrent users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robust authentication system to facilitate secure user access and enhance the user experience within our real-time multiplayer gaming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post-mortems on system failures, using data tracking and analysis techniques to derive actionable insights for future system optimizations and process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implement best practices for documentation and collaboration, fostering a culture of knowledge sharing within a distributed and remote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significantly improving deployment frequency and reducing the mean time to recovery during rollback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resource caching strategies and employed advanced techniques for network communication to enhance system performance, focusing on delivering a low-latency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with engineering leads to ensure the scalability and maintainability of backend infrastructures, successfully integrating feedback into ongoing projects and roadmaps.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automated testing procedures, enhancing the overall code quality through comprehensive coverage and regular code reviews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discussions on architectural decisions and technology choices, helping to identify suitable tools and frameworks to address emerging challenges within the gaming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software development, participating in sprint planning and retrospectives to continuously refine team processes and project outcomes while accelerating feature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peer-to-peer mentoring and code review practices, providing constructive feedback and fostering an environment of collaborative growth and learning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best practices for monitoring, logging, and debugging in network environments, ensuring robust operational planning to manage backend services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functionalities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focusing on scalable architectures to manage construction data and optimize bidding processes for improved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planning management, inspection workflows, and electronic contract features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microservices that facilitated seamless data sharing and real-time updates for various stakeholders, ensuring all participants in the construction lifecycle received timely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developers to create RESTful API endpoints for mobile applications, enhancing user access to digital solutions and improving the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 with clients and stakeholders to translate business needs into technical requirements and systems design that aligned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legacy systems through code refactoring and migration strategies, leading to improved maintainability and performance while reducing technical debt within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automated testing frameworks to ensure high standards of quality in digital solutions, advocating for and implementing practices like Continuous Integration and Continuous Deployment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evaluations and troubleshooting for backend services, addressing issues quickly and efficiently to maintain high availability and responsiveness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ensure backend functionalities aligned seamlessly with user interfaces, fostering cohesive experiences in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delivering workshops and training sessions for junior developers, enhancing their understanding of backend systems, modern development practices, and effective use of various programming languages.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strategies in backend operations, ensuring transparent understanding of system performance and quick identification of potential bottlenecks.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delivery through agile methodologies, actively participating in sprints and retrospectives to adapt quickly to changing project requirements while maintaining clear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