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Highly experienced software engineer with over 11 years in software development specializing in backend systems and microservices architecture. Proficient in designing and implementing high-performing, scalable, and reliable systems using Go, Java, and CI/CD practices.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Go, Java, Python, JavaScript, TypeScript, C#, Ruby,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 Boot, Flask, Django, Express.js, Gorilla, gRPC, Hibernate, JPA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and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Jenkins, GitLab CI, AWS, Azure DevOps, Terraform, Ansible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Redis, DynamoDB, Cassandra, Elasticsearch, Oracle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Microservices and Distributed Systems: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Microservices, API Gateway, Service Mesh, Event-Driven Architecture, Kafka, RabbitMQ, REST, GraphQL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backend systems integrating seamlessly with credit card and banking platforms to optimize workflows for chargeback management using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distributed systems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robust microservices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designed core frameworks allowing for code reuse and maintainability, significantly reducing onboarding time for new team members and enhancing overall productivity.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upgrading of coding practices and implementation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pipelines, resulting in improved deployment speed and operational efficiency across all development stages.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Proactively identified performance bottlenecks within the platform, implementing solutions that enhanced system responsiveness and simplified future scalability as the product grew.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Took ownership of end-to-end development processes for mission-critical features, evaluating technology stack choices to ensure sustainable and optimal solutions for the backend architecture.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on software development best practices, fostering a collaborative environment that emphasized problem-solving and adaptability amid shifting project scopes and timelines.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architectural redesign of core platform services, enhancing security protocols and enabling compliance with industry standards for data handling and user privacy.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Regularly collaborated with cross-functional teams to define and prioritize product features, aligning technical initiatives with business objectives to deliver value to stakeholders seamlessly.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solutions for robust logging and monitoring within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using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better understand system behavior and troubleshoot issues efficiently.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extensively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 orchestration, optimizing resource utilization and streamlining development processes across various environments from staging to production.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code reviews and design discussions, promoting high code quality and the use of design patterns which ensured maintainability and scalability of backend 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ceremonies, contributing to sprint planning and retrospectives, ensuring continuous improvement in team dynamics and project outcomes while adhering to agile methodologies.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integrations with third-party payment gateways that facilitated seamless transactions and improved the user experience within the application.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Enhancing system infrastructure by migrating monolithic systems to a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architecture, ultimately improving system agility and accelerating ongoing development efforts.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control, maintaining a clean and organized repository to enable collaboration and streamline the development workflow.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effective backend services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RESTful APIs, contributing significantly to the advancement of different digital solutions tailored for civil IT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design and development of scalable database systems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data integrity and optimal performance for various data-intensive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project managers and other stakeholders to gather requirements and ensure that technical specifications aligned with customer needs in civil engineering contexts.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strategies with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Mockito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code quality and reliability in production systems, crucial for project success.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existing software solutions for construction management applications by integrating cloud-based services, which resulted in improved data accessibility and reduced operational costs.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Agile development methodologies while working cross-functionally with design and QA teams, fostering an environment of feedback and continuous improvement for rapid project iteration.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 to streamline the release process, reducing turnaround times and enabling more frequent software deployments in civil project management contexts.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the full software development life cycle from requirement gathering to deployment and support, delivering high-quality software based on best practices.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incoming junior developers and conducted knowledge-sharing sessions on best practices, fostering a supportive environment that encouraged collaboration and continuous learning.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migration of legacy systems to modern web technologies, improving user interface experience and increasing system performance for end-users involved in civil planning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detailed documentation for system architecture and processes, improving transparency and reference materials for the development team and project stakeholders, facilitating smoother onboarding of new team members.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