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and innovative Senior Web3 Software Engineer with over 11 years of experience in software development, specializing in web and mobile applications. Proven expertise in blockchain integration, DeFi, and frontend technologies such as React, Next.js, and TypeScript. Strong collaborator with a deep understanding of secure user flows and decentralized applications, dedicated to delivering reliable and robust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Next.js, Vue, TypeScript, JavaScript, SWR, TanStack Query, Redux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 FastAPI, Solidity, Hardhat, Foundry, GraphQL, REST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Blockchain Tools:</w:t>
      </w:r>
      <w:r w:rsidRPr="003813CA">
        <w:rPr>
          <w:rFonts w:ascii="Arial" w:eastAsia="Century Gothic" w:hAnsi="Arial" w:cs="Arial"/>
          <w:sz w:val="22"/>
          <w:szCs w:val="22"/>
        </w:rPr>
        <w:t xml:space="preserve"> ethers.js, viem, wagmi, Alchemy, Infura, WalletConnect, MetaMask, Phantom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Security:</w:t>
      </w:r>
      <w:r w:rsidRPr="003813CA">
        <w:rPr>
          <w:rFonts w:ascii="Arial" w:eastAsia="Century Gothic" w:hAnsi="Arial" w:cs="Arial"/>
          <w:sz w:val="22"/>
          <w:szCs w:val="22"/>
        </w:rPr>
        <w:t xml:space="preserve"> E2E testing, gas optimization, reentrancy guards, private key management, blind signing security, phishing protection, cross-chain bridging, multi-sig approvals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&amp; Project Management:</w:t>
      </w:r>
      <w:r w:rsidRPr="003813CA">
        <w:rPr>
          <w:rFonts w:ascii="Arial" w:eastAsia="Century Gothic" w:hAnsi="Arial" w:cs="Arial"/>
          <w:sz w:val="22"/>
          <w:szCs w:val="22"/>
        </w:rPr>
        <w:t xml:space="preserve"> GitHub, Linear, Discord, Slack, Agile methodologies, scrum, Kanban, technical mentoring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&amp; UX:</w:t>
      </w:r>
      <w:r w:rsidRPr="003813CA">
        <w:rPr>
          <w:rFonts w:ascii="Arial" w:eastAsia="Century Gothic" w:hAnsi="Arial" w:cs="Arial"/>
          <w:sz w:val="22"/>
          <w:szCs w:val="22"/>
        </w:rPr>
        <w:t xml:space="preserve"> UI/UX design, design systems, accessibility, user flow implementation, trading interfaces, charting libraries, Liquidation UIs, data visualizations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built, and maintained modern, responsive frontend applications fully integrated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blockchain protocols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key DeFi products, enhancing user engagement and transaction security in decentralized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lifecycle of high-performance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dApps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interoperability between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frontend interfaces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on-chain integrations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superior architectural designs and security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product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backend teams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intuitive user experiences, leveraging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access.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 team of engineers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Web3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enhancing their capabilities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blockchain integration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scalable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complex user flows that included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cross-chain bridging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transaction approvals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security mechanisms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multi-sig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reentrancy guards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protect users' assets from vulnerabilities.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including assessing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Solidity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Sway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codebases, providing actionable feedback to elevate code quality and adherence to industry standards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blockchain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and mitigated technical debt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smart contracts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frontend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interfacing, proposing architectural upgrades and improving the overall user experience for traders and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industry-leading design principles to translate complicated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DeFi requirements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MEV protection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real-time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 feeds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intuitive and accessible interfaces for trading tools.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collaborative efforts in an autonomous team by utilizing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Slack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effective communication and ensuring project milestones were consistently met.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full systems from UI to smart contracts, taking a full end-to-end ownership approach that improved deployment speeds and reduced bugs in the production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performance tuning initiatives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high-throughput DeFi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decreased latency and optimized data streaming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WebSockets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order flow monitoring.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automated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Hardhat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Foundry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quality assurance processes for all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dApps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built, which significantly reduced bugs in production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state management libraries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Zustand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application functionality, ensuring state consistency across various components of the application.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technical decisions regarding stack interoperability and scalability, contributing to discussions on evolving project roadmaps and software architecture improvements in the blockchain space.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constant research and adaptation to emerging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blockchain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frameworks to remain at the forefront of industry advancements and drive innovative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frontend applications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construction management software, enhancing user interactions through responsive and efficient designs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planning and bidding processes for construction projects, providing tailored digital solutions through enhanced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UX/UI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industry-standard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state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backend services with visualization libraries to create interactive dashboards for project management, ensuring a smooth user experience for clients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queries.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change management processes and built collaborative tools to streamline project workflows, adapting Agile methodologies to meet the specific needs of the civil IT industry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integration projects connecting users with various construction management tools and databases, ensuring smooth data transactions through blockchain technology faciliating greater transparency.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usability testing sessions with key stakeholders to refine software features based on user feedback, optimizing the civil contracting process interface for improved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efficient, maintainable code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integrated it with backend services through RESTful APIs, reinforcing knowledge of best practices in full-stack development and ensuring seamless interactions.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junior engineers in developing decentralized applications and their use in civil IT, enhancing team capabilities and fostering knowledge sharing among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internal documentation, sharing insights into technical processes, project implementations, and best practices observed throughout a variety of software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on feature definition and prioritized feature backlogs to meet project deadlines, creating alignment and ensuring a successful final product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design and execution of data migration plans to support new digital solutions for clients adapting to paperless contracting within the civil IT landscape and improving operational efficiencies.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meetings to gain insight into client needs, translating complex requirements into software solutions that aligned with digital transformation in civil IT.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