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Web Developer with over 11 years of experience in software development, specializing in web and mobile applications. Proven expertise in building secure, scalable, and user-friendly web solutions supporting transportation technology initiatives. Strong technical leadership skills, coupled with a passion for sustainable development and mentoring junior developers.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JavaScript, React, Vue.js, Sass,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Django, PHP, Laravel, Node.js,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WordPress, Drupal, Joomla, Magento, Shopify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Jenkins, AWS, Google Cloud,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 &amp; Mapping: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D3.js, Chart.js, Leaflet, Google Maps API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maintenance of high-performance websites for CALSTART, ensuring compliance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accessibility standards and best practices for web security, positively impacting user engagement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conceptualize and define project requirements, translating complex policy objectives into scalable web solutions while maintaining clear communication with non-technical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mid-level developers, fostering a culture of collaboration, knowledge sharing, and technical excellence, ultimately enhancing team productivity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implemented best practices for web accessibility, enhancing the overall user experience and ensuring adherence to compliance standards across organizational web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tools and technologies, such as modern front-end frameworks and back-end development environments, to improve site performance and introduce innovative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phases from planning to deployment, ensuring timely delivery while addressing technical challenges proactively and adapting to rapidly changing project scopes.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data and analytics teams to embed dynamic data visualizations and interactive elements into sites, elevating user engagement and showcasing the organization’s impact on clean transportation.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website performance by optimizing database queries, developing engaging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improving server-side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site responsiveness and load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strategies, utilizing automated testing frameworks to guarantee the robustness of web applications before launch, resulting in fewer post-launch issues and improved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technical expertise in website infrastructure during stakeholder meetings, making recommendations for enhancements while demonstrating the benefits of adopting modern technologies within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secure APIs to facilitate data exchange across various platforms, ensuring that organizational applications remain scalable and responsive to user needs while following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led a major redevelopment project of organizational websites for the Incentive Management Group, achieving seamless deployment of new features and functionalities within tight deadlines while ensuring key stakeholders'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into development practices,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site scalability and improve overall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effectively with marketing and communications teams to ensure accurate representation of organizational initiatives, translating technical jargon into clear and compelling web content for public outreach.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 community events, actively sharing knowledge on sustainable web practices and the role of technology in advancing clean transportation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web applications that support civil IT solutions, enhancing planning, bidding, construction management, and inspection processes, which streamlined overall project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developers in creating customized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WordPress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Drupal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sites, delivering tailored solutions for clients in the construction industry while ensuring user-focused designs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interactive mapping features and data visualization tools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Leaflet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users with intuitive insights on construction and inspection data directly on project sites.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clarify technical specifications, ensuring delivered solutions met client expectations while adhering to industry standards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relational database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efficiency for civil engineering projects and improving application performance while maintaining stringent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multiple modern front-end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interfaces that catered to the varying needs of users across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lifecycle of web development projects including initial scoping, planning, and deployment while ensuring best coding practices were maintained throughout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troubleshooting and performance tuning for existing applications, applying solutions that lead to improved application reliability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processes, contributing to sprint planning, daily stand-ups, and retrospectives to enhance team collaboration and workflow efficiency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all developed applications and processes, ensuring a clear understanding among team members and seamless transition between project phases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clients in leveraging digital tools to facilitate paperless contracting, enhancing process efficiency and accuracy while reducing environmental impact across all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provide support and training on web applications, ensuring a smooth user experience and addressing any technical queries during implementation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